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941ADE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Umgang mit C-Mitarbeitern</w:t>
      </w:r>
      <w:r w:rsidR="000369E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1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  <w:bookmarkStart w:id="0" w:name="_GoBack"/>
      <w:bookmarkEnd w:id="0"/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41ADE" w:rsidRDefault="00941ADE" w:rsidP="00941AD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Wie können Sie mit C-Mitarbeitern umgehen?</w:t>
      </w:r>
    </w:p>
    <w:p w:rsidR="001B6535" w:rsidRDefault="001B6535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0A0B3E" w:rsidRDefault="000A0B3E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41ADE" w:rsidRDefault="00941ADE" w:rsidP="00941ADE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41ADE">
        <w:rPr>
          <w:rFonts w:ascii="Arial" w:hAnsi="Arial" w:cs="Arial"/>
          <w:b/>
          <w:color w:val="000000"/>
          <w:sz w:val="24"/>
          <w:szCs w:val="24"/>
          <w:u w:val="single"/>
        </w:rPr>
        <w:t>1. Wie können Sie mit C-Mitarbeitern umgehen?</w:t>
      </w:r>
    </w:p>
    <w:p w:rsidR="000A0B3E" w:rsidRPr="00941ADE" w:rsidRDefault="000A0B3E" w:rsidP="00941ADE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1ADE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Mehrstufigen Einstellungsprozess durchführen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Referenzen einholen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Probezeit von 6 Monaten durchführen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Rechtzeitig trennen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Leistungskultur etablieren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Leistung bewerten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Einzelfall betrachten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Rote Karte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Auf Augenhöhe verabschieden</w:t>
      </w:r>
    </w:p>
    <w:p w:rsidR="000A0B3E" w:rsidRDefault="000A0B3E" w:rsidP="000A0B3E">
      <w:pPr>
        <w:pStyle w:val="Listenabsatz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1D4D" w:rsidRPr="00D51D4D" w:rsidRDefault="00D51D4D" w:rsidP="00D51D4D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1D4D">
        <w:rPr>
          <w:rFonts w:ascii="Arial" w:hAnsi="Arial" w:cs="Arial"/>
          <w:color w:val="000000"/>
          <w:sz w:val="24"/>
          <w:szCs w:val="24"/>
        </w:rPr>
        <w:t>Keine Selbstvorwürfe machen</w:t>
      </w:r>
    </w:p>
    <w:p w:rsidR="00941ADE" w:rsidRDefault="00941ADE" w:rsidP="00941AD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7852" w:rsidRDefault="00557852" w:rsidP="00941AD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7852" w:rsidRDefault="00557852" w:rsidP="00941AD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41A3" w:rsidRPr="00380068" w:rsidRDefault="000141A3" w:rsidP="003F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941ADE" w:rsidRDefault="00941ADE" w:rsidP="00941AD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2 4 11</w:t>
    </w:r>
  </w:p>
  <w:p w:rsidR="00941ADE" w:rsidRPr="003B7B0E" w:rsidRDefault="00941ADE" w:rsidP="00941AD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Mitarbeiterbindung</w:t>
    </w:r>
  </w:p>
  <w:p w:rsidR="004E0E89" w:rsidRPr="0008557D" w:rsidRDefault="00941ADE" w:rsidP="00941AD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Umgang mit C-Mitarbeitern</w:t>
    </w:r>
    <w:r w:rsidR="000369EF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1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369E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369E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C74"/>
    <w:multiLevelType w:val="hybridMultilevel"/>
    <w:tmpl w:val="9B9EA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33C3E"/>
    <w:multiLevelType w:val="hybridMultilevel"/>
    <w:tmpl w:val="9070C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64485"/>
    <w:multiLevelType w:val="hybridMultilevel"/>
    <w:tmpl w:val="E74607E0"/>
    <w:lvl w:ilvl="0" w:tplc="61BCC1D8">
      <w:start w:val="1"/>
      <w:numFmt w:val="bullet"/>
      <w:pStyle w:val="L1b"/>
      <w:lvlText w:val="▬"/>
      <w:lvlJc w:val="left"/>
      <w:pPr>
        <w:ind w:left="720" w:hanging="360"/>
      </w:pPr>
      <w:rPr>
        <w:rFonts w:ascii="Times New Roman" w:hAnsi="Times New Roman" w:cs="Times New Roman" w:hint="default"/>
        <w:position w:val="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1118"/>
    <w:rsid w:val="000023F0"/>
    <w:rsid w:val="00010916"/>
    <w:rsid w:val="0001104B"/>
    <w:rsid w:val="00012A68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146"/>
    <w:rsid w:val="00036697"/>
    <w:rsid w:val="000369EF"/>
    <w:rsid w:val="0004169C"/>
    <w:rsid w:val="0004209A"/>
    <w:rsid w:val="00045DAC"/>
    <w:rsid w:val="00050669"/>
    <w:rsid w:val="00052629"/>
    <w:rsid w:val="00055B23"/>
    <w:rsid w:val="0005714B"/>
    <w:rsid w:val="00060367"/>
    <w:rsid w:val="00060381"/>
    <w:rsid w:val="0006126F"/>
    <w:rsid w:val="00061633"/>
    <w:rsid w:val="00061917"/>
    <w:rsid w:val="0006454C"/>
    <w:rsid w:val="0006551C"/>
    <w:rsid w:val="0007569B"/>
    <w:rsid w:val="000756D7"/>
    <w:rsid w:val="0007648B"/>
    <w:rsid w:val="000775A5"/>
    <w:rsid w:val="00081D46"/>
    <w:rsid w:val="0008557D"/>
    <w:rsid w:val="0008566C"/>
    <w:rsid w:val="00085C7F"/>
    <w:rsid w:val="00091012"/>
    <w:rsid w:val="0009114E"/>
    <w:rsid w:val="00092EF7"/>
    <w:rsid w:val="00093960"/>
    <w:rsid w:val="00096FF4"/>
    <w:rsid w:val="000A0B3E"/>
    <w:rsid w:val="000A439D"/>
    <w:rsid w:val="000A7F04"/>
    <w:rsid w:val="000B4164"/>
    <w:rsid w:val="000B5996"/>
    <w:rsid w:val="000C0685"/>
    <w:rsid w:val="000C192E"/>
    <w:rsid w:val="000C2080"/>
    <w:rsid w:val="000C38FC"/>
    <w:rsid w:val="000D0349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233D3"/>
    <w:rsid w:val="00127352"/>
    <w:rsid w:val="0013029A"/>
    <w:rsid w:val="0013163E"/>
    <w:rsid w:val="00132149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4A31"/>
    <w:rsid w:val="00177DE4"/>
    <w:rsid w:val="00180347"/>
    <w:rsid w:val="00180880"/>
    <w:rsid w:val="001864DE"/>
    <w:rsid w:val="00186932"/>
    <w:rsid w:val="0018749C"/>
    <w:rsid w:val="001900B8"/>
    <w:rsid w:val="00190C88"/>
    <w:rsid w:val="00191553"/>
    <w:rsid w:val="00195646"/>
    <w:rsid w:val="001958B1"/>
    <w:rsid w:val="00197DCE"/>
    <w:rsid w:val="001A0A8F"/>
    <w:rsid w:val="001A2ACA"/>
    <w:rsid w:val="001A72B8"/>
    <w:rsid w:val="001B0C36"/>
    <w:rsid w:val="001B2563"/>
    <w:rsid w:val="001B2FD3"/>
    <w:rsid w:val="001B37A9"/>
    <w:rsid w:val="001B3F0C"/>
    <w:rsid w:val="001B6535"/>
    <w:rsid w:val="001C41A6"/>
    <w:rsid w:val="001C44CA"/>
    <w:rsid w:val="001C6C97"/>
    <w:rsid w:val="001D2FE5"/>
    <w:rsid w:val="001D336E"/>
    <w:rsid w:val="001D4AA8"/>
    <w:rsid w:val="001D722E"/>
    <w:rsid w:val="001E03D1"/>
    <w:rsid w:val="001E0706"/>
    <w:rsid w:val="001E211B"/>
    <w:rsid w:val="001E485A"/>
    <w:rsid w:val="001E6279"/>
    <w:rsid w:val="001E6724"/>
    <w:rsid w:val="001E77F6"/>
    <w:rsid w:val="001F27A5"/>
    <w:rsid w:val="001F36F1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50272"/>
    <w:rsid w:val="00260189"/>
    <w:rsid w:val="00261C4E"/>
    <w:rsid w:val="00262F4F"/>
    <w:rsid w:val="00264C84"/>
    <w:rsid w:val="00265B4C"/>
    <w:rsid w:val="00273C05"/>
    <w:rsid w:val="00280846"/>
    <w:rsid w:val="00284062"/>
    <w:rsid w:val="00286782"/>
    <w:rsid w:val="002919B5"/>
    <w:rsid w:val="00292B13"/>
    <w:rsid w:val="002945F1"/>
    <w:rsid w:val="0029515A"/>
    <w:rsid w:val="002A0292"/>
    <w:rsid w:val="002A2030"/>
    <w:rsid w:val="002A2398"/>
    <w:rsid w:val="002A2CED"/>
    <w:rsid w:val="002A3982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40AE"/>
    <w:rsid w:val="002D74FB"/>
    <w:rsid w:val="002E53C0"/>
    <w:rsid w:val="002E61D6"/>
    <w:rsid w:val="002E7C05"/>
    <w:rsid w:val="002E7FBB"/>
    <w:rsid w:val="002F000F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089"/>
    <w:rsid w:val="003537C2"/>
    <w:rsid w:val="003659FE"/>
    <w:rsid w:val="003703F1"/>
    <w:rsid w:val="00373AF4"/>
    <w:rsid w:val="00374267"/>
    <w:rsid w:val="00380068"/>
    <w:rsid w:val="00383757"/>
    <w:rsid w:val="003840E0"/>
    <w:rsid w:val="0038451C"/>
    <w:rsid w:val="00391A3C"/>
    <w:rsid w:val="00394318"/>
    <w:rsid w:val="00396D85"/>
    <w:rsid w:val="00397B36"/>
    <w:rsid w:val="003A13BD"/>
    <w:rsid w:val="003A15A9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6D03"/>
    <w:rsid w:val="003E74C5"/>
    <w:rsid w:val="003F12CD"/>
    <w:rsid w:val="003F226D"/>
    <w:rsid w:val="003F24FF"/>
    <w:rsid w:val="003F5072"/>
    <w:rsid w:val="003F5E0F"/>
    <w:rsid w:val="003F6613"/>
    <w:rsid w:val="003F7A9E"/>
    <w:rsid w:val="004033B9"/>
    <w:rsid w:val="0040716E"/>
    <w:rsid w:val="00411994"/>
    <w:rsid w:val="00411B82"/>
    <w:rsid w:val="00411B8E"/>
    <w:rsid w:val="00413079"/>
    <w:rsid w:val="00413D9D"/>
    <w:rsid w:val="00414890"/>
    <w:rsid w:val="00430FA7"/>
    <w:rsid w:val="00431FA4"/>
    <w:rsid w:val="00433AA7"/>
    <w:rsid w:val="00437E25"/>
    <w:rsid w:val="00440D71"/>
    <w:rsid w:val="0044245F"/>
    <w:rsid w:val="00444474"/>
    <w:rsid w:val="00446389"/>
    <w:rsid w:val="00446EE1"/>
    <w:rsid w:val="0045562A"/>
    <w:rsid w:val="00455CAF"/>
    <w:rsid w:val="00456E66"/>
    <w:rsid w:val="0046048F"/>
    <w:rsid w:val="00461826"/>
    <w:rsid w:val="00461F19"/>
    <w:rsid w:val="00463E27"/>
    <w:rsid w:val="00463E6F"/>
    <w:rsid w:val="004717AD"/>
    <w:rsid w:val="00474498"/>
    <w:rsid w:val="00475A1E"/>
    <w:rsid w:val="00476743"/>
    <w:rsid w:val="0047784B"/>
    <w:rsid w:val="00477D68"/>
    <w:rsid w:val="004811DB"/>
    <w:rsid w:val="004843AA"/>
    <w:rsid w:val="004843BD"/>
    <w:rsid w:val="00485495"/>
    <w:rsid w:val="00492704"/>
    <w:rsid w:val="0049382E"/>
    <w:rsid w:val="00493F47"/>
    <w:rsid w:val="00495FF0"/>
    <w:rsid w:val="004A109F"/>
    <w:rsid w:val="004A5A92"/>
    <w:rsid w:val="004B20AC"/>
    <w:rsid w:val="004B23ED"/>
    <w:rsid w:val="004B3119"/>
    <w:rsid w:val="004C197C"/>
    <w:rsid w:val="004C1F51"/>
    <w:rsid w:val="004C2816"/>
    <w:rsid w:val="004C5308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208E"/>
    <w:rsid w:val="004F7D1A"/>
    <w:rsid w:val="00501364"/>
    <w:rsid w:val="00505112"/>
    <w:rsid w:val="005148DC"/>
    <w:rsid w:val="00515962"/>
    <w:rsid w:val="00520011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57852"/>
    <w:rsid w:val="005601CC"/>
    <w:rsid w:val="00561896"/>
    <w:rsid w:val="00561966"/>
    <w:rsid w:val="00564C4E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878"/>
    <w:rsid w:val="005C3D59"/>
    <w:rsid w:val="005C6DA6"/>
    <w:rsid w:val="005D09DB"/>
    <w:rsid w:val="005D1573"/>
    <w:rsid w:val="005D3704"/>
    <w:rsid w:val="005D6EFC"/>
    <w:rsid w:val="005E06AE"/>
    <w:rsid w:val="005E3C49"/>
    <w:rsid w:val="005F0857"/>
    <w:rsid w:val="005F5271"/>
    <w:rsid w:val="005F5F06"/>
    <w:rsid w:val="005F7341"/>
    <w:rsid w:val="005F778E"/>
    <w:rsid w:val="00600058"/>
    <w:rsid w:val="00600CCB"/>
    <w:rsid w:val="006023F0"/>
    <w:rsid w:val="00611FDD"/>
    <w:rsid w:val="00613304"/>
    <w:rsid w:val="00613922"/>
    <w:rsid w:val="00614666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1FC5"/>
    <w:rsid w:val="006A1BC3"/>
    <w:rsid w:val="006A1E63"/>
    <w:rsid w:val="006A33F9"/>
    <w:rsid w:val="006A3C1F"/>
    <w:rsid w:val="006A45FF"/>
    <w:rsid w:val="006A6700"/>
    <w:rsid w:val="006A6C76"/>
    <w:rsid w:val="006A7C61"/>
    <w:rsid w:val="006B287A"/>
    <w:rsid w:val="006B3BF2"/>
    <w:rsid w:val="006B46DB"/>
    <w:rsid w:val="006B685F"/>
    <w:rsid w:val="006C0BED"/>
    <w:rsid w:val="006D6B97"/>
    <w:rsid w:val="006E40D7"/>
    <w:rsid w:val="006E5FFB"/>
    <w:rsid w:val="006E63AB"/>
    <w:rsid w:val="006F3EBE"/>
    <w:rsid w:val="006F461C"/>
    <w:rsid w:val="006F4637"/>
    <w:rsid w:val="006F76BA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827"/>
    <w:rsid w:val="0073298F"/>
    <w:rsid w:val="0073373E"/>
    <w:rsid w:val="00733B7D"/>
    <w:rsid w:val="0074725E"/>
    <w:rsid w:val="007539FD"/>
    <w:rsid w:val="00757324"/>
    <w:rsid w:val="007574FC"/>
    <w:rsid w:val="00766BE3"/>
    <w:rsid w:val="0077064A"/>
    <w:rsid w:val="007718CB"/>
    <w:rsid w:val="0077344A"/>
    <w:rsid w:val="00775277"/>
    <w:rsid w:val="007763A9"/>
    <w:rsid w:val="00776F23"/>
    <w:rsid w:val="00777A08"/>
    <w:rsid w:val="00777C25"/>
    <w:rsid w:val="0078186B"/>
    <w:rsid w:val="00783228"/>
    <w:rsid w:val="0078355C"/>
    <w:rsid w:val="00783BD4"/>
    <w:rsid w:val="0078520B"/>
    <w:rsid w:val="00786AC9"/>
    <w:rsid w:val="00797595"/>
    <w:rsid w:val="00797E74"/>
    <w:rsid w:val="007A0802"/>
    <w:rsid w:val="007A0FA0"/>
    <w:rsid w:val="007A2D3A"/>
    <w:rsid w:val="007A3AE9"/>
    <w:rsid w:val="007A48A2"/>
    <w:rsid w:val="007A54A4"/>
    <w:rsid w:val="007B3D69"/>
    <w:rsid w:val="007B3E76"/>
    <w:rsid w:val="007B57E1"/>
    <w:rsid w:val="007B5EE1"/>
    <w:rsid w:val="007C2162"/>
    <w:rsid w:val="007C3395"/>
    <w:rsid w:val="007C4289"/>
    <w:rsid w:val="007C4F85"/>
    <w:rsid w:val="007C503C"/>
    <w:rsid w:val="007C6FD6"/>
    <w:rsid w:val="007D3290"/>
    <w:rsid w:val="007D5E03"/>
    <w:rsid w:val="007D7AA9"/>
    <w:rsid w:val="007E007D"/>
    <w:rsid w:val="007E17FC"/>
    <w:rsid w:val="007E1E99"/>
    <w:rsid w:val="007E2D71"/>
    <w:rsid w:val="007E4798"/>
    <w:rsid w:val="007F20F1"/>
    <w:rsid w:val="007F4817"/>
    <w:rsid w:val="00802C29"/>
    <w:rsid w:val="00805BF1"/>
    <w:rsid w:val="00805E67"/>
    <w:rsid w:val="008068C7"/>
    <w:rsid w:val="00807D47"/>
    <w:rsid w:val="008121EC"/>
    <w:rsid w:val="0081228B"/>
    <w:rsid w:val="008132A0"/>
    <w:rsid w:val="00813776"/>
    <w:rsid w:val="008158AB"/>
    <w:rsid w:val="00816685"/>
    <w:rsid w:val="00820563"/>
    <w:rsid w:val="00820DED"/>
    <w:rsid w:val="0082727A"/>
    <w:rsid w:val="0083046F"/>
    <w:rsid w:val="008323A6"/>
    <w:rsid w:val="00832F35"/>
    <w:rsid w:val="00833C5C"/>
    <w:rsid w:val="00834B60"/>
    <w:rsid w:val="008352D8"/>
    <w:rsid w:val="008354FC"/>
    <w:rsid w:val="00842B9F"/>
    <w:rsid w:val="00843F99"/>
    <w:rsid w:val="008469B5"/>
    <w:rsid w:val="008474C7"/>
    <w:rsid w:val="008565C1"/>
    <w:rsid w:val="00856A18"/>
    <w:rsid w:val="00857833"/>
    <w:rsid w:val="00861131"/>
    <w:rsid w:val="008618E6"/>
    <w:rsid w:val="00864204"/>
    <w:rsid w:val="008669CB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470"/>
    <w:rsid w:val="008B4AB4"/>
    <w:rsid w:val="008B67C5"/>
    <w:rsid w:val="008C3687"/>
    <w:rsid w:val="008C5D0D"/>
    <w:rsid w:val="008D05D4"/>
    <w:rsid w:val="008D2A01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2B5B"/>
    <w:rsid w:val="008E424C"/>
    <w:rsid w:val="008E43EE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068"/>
    <w:rsid w:val="00911EB8"/>
    <w:rsid w:val="00916213"/>
    <w:rsid w:val="00916C3C"/>
    <w:rsid w:val="00921223"/>
    <w:rsid w:val="00922D19"/>
    <w:rsid w:val="009316BA"/>
    <w:rsid w:val="0093335E"/>
    <w:rsid w:val="00940F3C"/>
    <w:rsid w:val="00941127"/>
    <w:rsid w:val="00941ADE"/>
    <w:rsid w:val="00942042"/>
    <w:rsid w:val="009427E4"/>
    <w:rsid w:val="00951D44"/>
    <w:rsid w:val="00955AC5"/>
    <w:rsid w:val="009564CE"/>
    <w:rsid w:val="009615E4"/>
    <w:rsid w:val="00962769"/>
    <w:rsid w:val="009637D5"/>
    <w:rsid w:val="00964371"/>
    <w:rsid w:val="00971B1A"/>
    <w:rsid w:val="00971DB5"/>
    <w:rsid w:val="009733A9"/>
    <w:rsid w:val="00977C80"/>
    <w:rsid w:val="00977F97"/>
    <w:rsid w:val="00984FF5"/>
    <w:rsid w:val="00985CC8"/>
    <w:rsid w:val="00986565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03CB"/>
    <w:rsid w:val="009D5E9E"/>
    <w:rsid w:val="009D6834"/>
    <w:rsid w:val="009E1CDC"/>
    <w:rsid w:val="009E3825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13461"/>
    <w:rsid w:val="00A174BF"/>
    <w:rsid w:val="00A2532F"/>
    <w:rsid w:val="00A27DD0"/>
    <w:rsid w:val="00A34062"/>
    <w:rsid w:val="00A36DB1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22EA"/>
    <w:rsid w:val="00A84CBF"/>
    <w:rsid w:val="00A87D23"/>
    <w:rsid w:val="00A908BA"/>
    <w:rsid w:val="00A94BA2"/>
    <w:rsid w:val="00AA0F5E"/>
    <w:rsid w:val="00AA3936"/>
    <w:rsid w:val="00AA78D3"/>
    <w:rsid w:val="00AA7C46"/>
    <w:rsid w:val="00AB0696"/>
    <w:rsid w:val="00AB7D61"/>
    <w:rsid w:val="00AC27E1"/>
    <w:rsid w:val="00AC2A54"/>
    <w:rsid w:val="00AC330D"/>
    <w:rsid w:val="00AD21AC"/>
    <w:rsid w:val="00AD4772"/>
    <w:rsid w:val="00AD56A6"/>
    <w:rsid w:val="00AD5845"/>
    <w:rsid w:val="00AD67F8"/>
    <w:rsid w:val="00AD70B8"/>
    <w:rsid w:val="00AE0580"/>
    <w:rsid w:val="00AE32AD"/>
    <w:rsid w:val="00AE40A5"/>
    <w:rsid w:val="00AE57F6"/>
    <w:rsid w:val="00AF3147"/>
    <w:rsid w:val="00AF5C4B"/>
    <w:rsid w:val="00B0555B"/>
    <w:rsid w:val="00B06981"/>
    <w:rsid w:val="00B07864"/>
    <w:rsid w:val="00B14BB3"/>
    <w:rsid w:val="00B162AF"/>
    <w:rsid w:val="00B2378A"/>
    <w:rsid w:val="00B31D14"/>
    <w:rsid w:val="00B324CB"/>
    <w:rsid w:val="00B344DE"/>
    <w:rsid w:val="00B34C02"/>
    <w:rsid w:val="00B34EE0"/>
    <w:rsid w:val="00B35542"/>
    <w:rsid w:val="00B35C73"/>
    <w:rsid w:val="00B415FA"/>
    <w:rsid w:val="00B47318"/>
    <w:rsid w:val="00B56566"/>
    <w:rsid w:val="00B603AB"/>
    <w:rsid w:val="00B6265E"/>
    <w:rsid w:val="00B706F2"/>
    <w:rsid w:val="00B717B7"/>
    <w:rsid w:val="00B71C87"/>
    <w:rsid w:val="00B77740"/>
    <w:rsid w:val="00B80DDB"/>
    <w:rsid w:val="00B857CB"/>
    <w:rsid w:val="00B90E49"/>
    <w:rsid w:val="00B9248B"/>
    <w:rsid w:val="00BA154F"/>
    <w:rsid w:val="00BA25BF"/>
    <w:rsid w:val="00BA3E0D"/>
    <w:rsid w:val="00BA5A5B"/>
    <w:rsid w:val="00BB03FC"/>
    <w:rsid w:val="00BB18F1"/>
    <w:rsid w:val="00BB24BC"/>
    <w:rsid w:val="00BB3251"/>
    <w:rsid w:val="00BB62AF"/>
    <w:rsid w:val="00BC44F4"/>
    <w:rsid w:val="00BC4FDE"/>
    <w:rsid w:val="00BE2EA5"/>
    <w:rsid w:val="00BE3601"/>
    <w:rsid w:val="00BE3AFB"/>
    <w:rsid w:val="00BE3E80"/>
    <w:rsid w:val="00BE7B9B"/>
    <w:rsid w:val="00BF15C9"/>
    <w:rsid w:val="00BF6039"/>
    <w:rsid w:val="00C02C42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16797"/>
    <w:rsid w:val="00C22730"/>
    <w:rsid w:val="00C2438D"/>
    <w:rsid w:val="00C261E9"/>
    <w:rsid w:val="00C30A3A"/>
    <w:rsid w:val="00C336DE"/>
    <w:rsid w:val="00C350F1"/>
    <w:rsid w:val="00C40AF6"/>
    <w:rsid w:val="00C43350"/>
    <w:rsid w:val="00C437D4"/>
    <w:rsid w:val="00C534BD"/>
    <w:rsid w:val="00C53C16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57B7"/>
    <w:rsid w:val="00C67A88"/>
    <w:rsid w:val="00C7010D"/>
    <w:rsid w:val="00C70AA8"/>
    <w:rsid w:val="00C70C33"/>
    <w:rsid w:val="00C73F8F"/>
    <w:rsid w:val="00C75878"/>
    <w:rsid w:val="00C8347C"/>
    <w:rsid w:val="00C85389"/>
    <w:rsid w:val="00C93193"/>
    <w:rsid w:val="00C963DF"/>
    <w:rsid w:val="00C96E1B"/>
    <w:rsid w:val="00CA08E5"/>
    <w:rsid w:val="00CA20C9"/>
    <w:rsid w:val="00CA4E3D"/>
    <w:rsid w:val="00CA557E"/>
    <w:rsid w:val="00CA56AA"/>
    <w:rsid w:val="00CB06FC"/>
    <w:rsid w:val="00CB0DBB"/>
    <w:rsid w:val="00CB10CB"/>
    <w:rsid w:val="00CB1575"/>
    <w:rsid w:val="00CB182C"/>
    <w:rsid w:val="00CB2409"/>
    <w:rsid w:val="00CB27E3"/>
    <w:rsid w:val="00CB3121"/>
    <w:rsid w:val="00CB520C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5D75"/>
    <w:rsid w:val="00D460E6"/>
    <w:rsid w:val="00D479DC"/>
    <w:rsid w:val="00D513FB"/>
    <w:rsid w:val="00D51D4D"/>
    <w:rsid w:val="00D60947"/>
    <w:rsid w:val="00D6134B"/>
    <w:rsid w:val="00D61BF4"/>
    <w:rsid w:val="00D6233A"/>
    <w:rsid w:val="00D63B0B"/>
    <w:rsid w:val="00D70BDF"/>
    <w:rsid w:val="00D71B3F"/>
    <w:rsid w:val="00D72A9A"/>
    <w:rsid w:val="00D80748"/>
    <w:rsid w:val="00D80C69"/>
    <w:rsid w:val="00D8218D"/>
    <w:rsid w:val="00D82527"/>
    <w:rsid w:val="00D82A18"/>
    <w:rsid w:val="00D838F2"/>
    <w:rsid w:val="00D83F13"/>
    <w:rsid w:val="00D86A0D"/>
    <w:rsid w:val="00D91507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6E60"/>
    <w:rsid w:val="00DD7699"/>
    <w:rsid w:val="00DE1B58"/>
    <w:rsid w:val="00DE3D0F"/>
    <w:rsid w:val="00DE728A"/>
    <w:rsid w:val="00DF12F5"/>
    <w:rsid w:val="00DF2D39"/>
    <w:rsid w:val="00DF3D5A"/>
    <w:rsid w:val="00DF4236"/>
    <w:rsid w:val="00DF51AC"/>
    <w:rsid w:val="00DF5FC7"/>
    <w:rsid w:val="00DF7886"/>
    <w:rsid w:val="00E00499"/>
    <w:rsid w:val="00E03BE3"/>
    <w:rsid w:val="00E134BD"/>
    <w:rsid w:val="00E154DF"/>
    <w:rsid w:val="00E203C1"/>
    <w:rsid w:val="00E2356E"/>
    <w:rsid w:val="00E25798"/>
    <w:rsid w:val="00E25FC6"/>
    <w:rsid w:val="00E266A2"/>
    <w:rsid w:val="00E269F0"/>
    <w:rsid w:val="00E30352"/>
    <w:rsid w:val="00E323A6"/>
    <w:rsid w:val="00E32885"/>
    <w:rsid w:val="00E3308D"/>
    <w:rsid w:val="00E42D5C"/>
    <w:rsid w:val="00E437E9"/>
    <w:rsid w:val="00E43927"/>
    <w:rsid w:val="00E43AA7"/>
    <w:rsid w:val="00E44430"/>
    <w:rsid w:val="00E4642C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A5F3A"/>
    <w:rsid w:val="00EB520F"/>
    <w:rsid w:val="00EC0421"/>
    <w:rsid w:val="00EC1BEC"/>
    <w:rsid w:val="00EC6BCA"/>
    <w:rsid w:val="00ED0BD4"/>
    <w:rsid w:val="00ED0C6D"/>
    <w:rsid w:val="00ED1071"/>
    <w:rsid w:val="00ED47FF"/>
    <w:rsid w:val="00ED7048"/>
    <w:rsid w:val="00EE47A9"/>
    <w:rsid w:val="00EE6A72"/>
    <w:rsid w:val="00EF1F7F"/>
    <w:rsid w:val="00EF2AD4"/>
    <w:rsid w:val="00EF3DEA"/>
    <w:rsid w:val="00EF4CD6"/>
    <w:rsid w:val="00EF55D0"/>
    <w:rsid w:val="00EF65DA"/>
    <w:rsid w:val="00F044A2"/>
    <w:rsid w:val="00F05668"/>
    <w:rsid w:val="00F067F7"/>
    <w:rsid w:val="00F13C82"/>
    <w:rsid w:val="00F151AE"/>
    <w:rsid w:val="00F16F07"/>
    <w:rsid w:val="00F178B6"/>
    <w:rsid w:val="00F2554E"/>
    <w:rsid w:val="00F30AA3"/>
    <w:rsid w:val="00F31B27"/>
    <w:rsid w:val="00F32AF4"/>
    <w:rsid w:val="00F33069"/>
    <w:rsid w:val="00F34630"/>
    <w:rsid w:val="00F34D8E"/>
    <w:rsid w:val="00F35B15"/>
    <w:rsid w:val="00F35E7B"/>
    <w:rsid w:val="00F36F6B"/>
    <w:rsid w:val="00F41826"/>
    <w:rsid w:val="00F462A1"/>
    <w:rsid w:val="00F53003"/>
    <w:rsid w:val="00F54797"/>
    <w:rsid w:val="00F55DF6"/>
    <w:rsid w:val="00F6015F"/>
    <w:rsid w:val="00F66C52"/>
    <w:rsid w:val="00F6719A"/>
    <w:rsid w:val="00F717E0"/>
    <w:rsid w:val="00F77494"/>
    <w:rsid w:val="00F82859"/>
    <w:rsid w:val="00F90D93"/>
    <w:rsid w:val="00F91BEE"/>
    <w:rsid w:val="00F969DD"/>
    <w:rsid w:val="00F96B41"/>
    <w:rsid w:val="00FA15F4"/>
    <w:rsid w:val="00FA1D6B"/>
    <w:rsid w:val="00FA5163"/>
    <w:rsid w:val="00FA6E77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D4F72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31BEB44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L1b">
    <w:name w:val="L1b"/>
    <w:basedOn w:val="Standard"/>
    <w:qFormat/>
    <w:rsid w:val="00843F99"/>
    <w:pPr>
      <w:numPr>
        <w:numId w:val="2"/>
      </w:numPr>
      <w:spacing w:after="0" w:line="360" w:lineRule="auto"/>
      <w:ind w:left="697" w:hanging="340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ursiv">
    <w:name w:val="Kursiv"/>
    <w:basedOn w:val="Absatz-Standardschriftart"/>
    <w:uiPriority w:val="1"/>
    <w:qFormat/>
    <w:rsid w:val="00D91507"/>
    <w:rPr>
      <w:i/>
    </w:rPr>
  </w:style>
  <w:style w:type="character" w:customStyle="1" w:styleId="s3">
    <w:name w:val="s3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42"/>
      <w:szCs w:val="42"/>
    </w:rPr>
  </w:style>
  <w:style w:type="character" w:customStyle="1" w:styleId="s7">
    <w:name w:val="s7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54"/>
      <w:szCs w:val="54"/>
    </w:rPr>
  </w:style>
  <w:style w:type="paragraph" w:customStyle="1" w:styleId="Default">
    <w:name w:val="Default"/>
    <w:rsid w:val="00A36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DC81F66-1F00-46D1-8AA9-ADA6E3E8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972</cp:revision>
  <cp:lastPrinted>2019-08-06T12:14:00Z</cp:lastPrinted>
  <dcterms:created xsi:type="dcterms:W3CDTF">2018-03-15T15:46:00Z</dcterms:created>
  <dcterms:modified xsi:type="dcterms:W3CDTF">2021-11-01T11:24:00Z</dcterms:modified>
</cp:coreProperties>
</file>