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A65" w:rsidRPr="005A2EE9" w:rsidRDefault="00FD4A65" w:rsidP="005A2EE9">
      <w:pPr>
        <w:jc w:val="both"/>
        <w:rPr>
          <w:rFonts w:ascii="Arial" w:hAnsi="Arial" w:cs="Arial"/>
          <w:sz w:val="24"/>
          <w:szCs w:val="24"/>
        </w:rPr>
      </w:pPr>
    </w:p>
    <w:p w:rsidR="005A2EE9" w:rsidRPr="00380068" w:rsidRDefault="005A2EE9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Begrüßung</w:t>
      </w:r>
    </w:p>
    <w:p w:rsidR="005A2EE9" w:rsidRPr="005A2EE9" w:rsidRDefault="005A2EE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5C3D59" w:rsidRPr="005A2EE9" w:rsidRDefault="005C3D5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Hallo, liebe Kolleginnen und Kollegen, hier ist Ihr Patrik Luzius. Schön, dass Sie dabei sind, Ihre Steuerkanzlei jeden Tag ein Stückchen zu optimieren.</w:t>
      </w:r>
    </w:p>
    <w:p w:rsidR="005C3D59" w:rsidRPr="005A2EE9" w:rsidRDefault="005C3D59" w:rsidP="005A2EE9">
      <w:pPr>
        <w:jc w:val="both"/>
        <w:rPr>
          <w:rFonts w:ascii="Arial" w:hAnsi="Arial" w:cs="Arial"/>
          <w:sz w:val="24"/>
          <w:szCs w:val="24"/>
        </w:rPr>
      </w:pPr>
    </w:p>
    <w:p w:rsidR="005C3D59" w:rsidRPr="00380068" w:rsidRDefault="005C3D59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Erfolgsimpulse</w:t>
      </w:r>
    </w:p>
    <w:p w:rsidR="005C3D59" w:rsidRPr="005A2EE9" w:rsidRDefault="005C3D5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5B5F4C" w:rsidRDefault="008E4634" w:rsidP="008E463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</w:pPr>
      <w:r w:rsidRPr="00D23327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Der Titel unseres heutigen Videos heißt: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 xml:space="preserve"> </w:t>
      </w:r>
      <w:r w:rsidR="00F969DD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ABC-Analyse Mitarbeiter</w:t>
      </w:r>
    </w:p>
    <w:p w:rsidR="00DF4236" w:rsidRDefault="00DF4236" w:rsidP="008E463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8352D8" w:rsidRDefault="008352D8" w:rsidP="008352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In diesem Video erhalten Sie die wichtigsten Antworten zu folgenden Themen bzw. Fragen:</w:t>
      </w:r>
    </w:p>
    <w:p w:rsidR="005C3D59" w:rsidRDefault="005C3D59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783228" w:rsidRDefault="00783228" w:rsidP="00783228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Wie können Sie Mitarbeiter in ABC klassifizieren?</w:t>
      </w:r>
    </w:p>
    <w:p w:rsidR="00E03BE3" w:rsidRDefault="00783228" w:rsidP="00E03BE3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E03BE3">
        <w:rPr>
          <w:rFonts w:ascii="Arial" w:hAnsi="Arial" w:cs="Arial"/>
          <w:color w:val="000000"/>
          <w:sz w:val="24"/>
          <w:szCs w:val="24"/>
        </w:rPr>
        <w:t>. Wie schaut der Engagement Index von Gallup aus?</w:t>
      </w:r>
    </w:p>
    <w:p w:rsidR="001B6535" w:rsidRDefault="001B6535" w:rsidP="00B31D1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5C3D59" w:rsidRPr="00380068" w:rsidRDefault="005C3D59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Hauptteil</w:t>
      </w:r>
    </w:p>
    <w:p w:rsidR="00B14BB3" w:rsidRDefault="00B14BB3" w:rsidP="004843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E03BE3" w:rsidRPr="00E03BE3" w:rsidRDefault="00783228" w:rsidP="00E03BE3">
      <w:pPr>
        <w:spacing w:line="240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1</w:t>
      </w:r>
      <w:r w:rsidR="00E03BE3" w:rsidRPr="00E03BE3">
        <w:rPr>
          <w:rFonts w:ascii="Arial" w:hAnsi="Arial" w:cs="Arial"/>
          <w:b/>
          <w:color w:val="000000"/>
          <w:sz w:val="24"/>
          <w:szCs w:val="24"/>
          <w:u w:val="single"/>
        </w:rPr>
        <w:t>. Wie können Sie Mitarbeiter in ABC klassifizieren?</w:t>
      </w:r>
    </w:p>
    <w:p w:rsidR="00BF15C9" w:rsidRDefault="00F969DD" w:rsidP="00BF15C9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969DD">
        <w:rPr>
          <w:rFonts w:ascii="Arial" w:hAnsi="Arial" w:cs="Arial"/>
          <w:color w:val="000000"/>
          <w:sz w:val="24"/>
          <w:szCs w:val="24"/>
        </w:rPr>
        <w:t>Hier erhalten Sie Anhaltspunkte, wie Sie Ihre Mitarbeiter</w:t>
      </w:r>
      <w:r w:rsidR="00C02C42">
        <w:rPr>
          <w:rFonts w:ascii="Arial" w:hAnsi="Arial" w:cs="Arial"/>
          <w:color w:val="000000"/>
          <w:sz w:val="24"/>
          <w:szCs w:val="24"/>
        </w:rPr>
        <w:t xml:space="preserve"> (und sich selbst als Kanzleileitung)</w:t>
      </w:r>
      <w:r w:rsidRPr="00F969DD">
        <w:rPr>
          <w:rFonts w:ascii="Arial" w:hAnsi="Arial" w:cs="Arial"/>
          <w:color w:val="000000"/>
          <w:sz w:val="24"/>
          <w:szCs w:val="24"/>
        </w:rPr>
        <w:t xml:space="preserve"> in A, B oder C-Kategorien einstufen können.</w:t>
      </w:r>
      <w:r w:rsidR="00783228">
        <w:rPr>
          <w:rFonts w:ascii="Arial" w:hAnsi="Arial" w:cs="Arial"/>
          <w:color w:val="000000"/>
          <w:sz w:val="24"/>
          <w:szCs w:val="24"/>
        </w:rPr>
        <w:t xml:space="preserve"> Grob gesagt kann man sie wie folgt einteilen:</w:t>
      </w:r>
    </w:p>
    <w:p w:rsidR="00091012" w:rsidRDefault="00091012" w:rsidP="00BF15C9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83228" w:rsidRDefault="00783228" w:rsidP="00BF15C9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= denkt und handelt wie ein guter Unternehmer (Mitunternehmer)</w:t>
      </w:r>
    </w:p>
    <w:p w:rsidR="00783228" w:rsidRDefault="00783228" w:rsidP="00BF15C9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 = denkt und handelt wie ein guter Mitarbeiter (Mitläufer)</w:t>
      </w:r>
    </w:p>
    <w:p w:rsidR="00783228" w:rsidRDefault="00783228" w:rsidP="00BF15C9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 = denkt und handelt wie ein schlechter Mitarbeiter (Schwachleister)</w:t>
      </w:r>
    </w:p>
    <w:p w:rsidR="00783228" w:rsidRPr="00F969DD" w:rsidRDefault="00783228" w:rsidP="00BF15C9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(T = denkt und handelt aktiv gegen das Unternehmen (Terrorist))</w:t>
      </w:r>
    </w:p>
    <w:p w:rsidR="00F969DD" w:rsidRPr="00C02C42" w:rsidRDefault="00F969DD" w:rsidP="00BF15C9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02C42" w:rsidRPr="00C02C42" w:rsidRDefault="00C02C42" w:rsidP="00BF15C9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2C42">
        <w:rPr>
          <w:rFonts w:ascii="Arial" w:hAnsi="Arial" w:cs="Arial"/>
          <w:color w:val="000000"/>
          <w:sz w:val="24"/>
          <w:szCs w:val="24"/>
        </w:rPr>
        <w:t>Das</w:t>
      </w:r>
      <w:r>
        <w:rPr>
          <w:rFonts w:ascii="Arial" w:hAnsi="Arial" w:cs="Arial"/>
          <w:color w:val="000000"/>
          <w:sz w:val="24"/>
          <w:szCs w:val="24"/>
        </w:rPr>
        <w:t xml:space="preserve"> gilt selbstverständlich auch für Führungskräfte, also </w:t>
      </w:r>
      <w:r w:rsidR="00E25FC6">
        <w:rPr>
          <w:rFonts w:ascii="Arial" w:hAnsi="Arial" w:cs="Arial"/>
          <w:color w:val="000000"/>
          <w:sz w:val="24"/>
          <w:szCs w:val="24"/>
        </w:rPr>
        <w:t xml:space="preserve">für </w:t>
      </w:r>
      <w:r>
        <w:rPr>
          <w:rFonts w:ascii="Arial" w:hAnsi="Arial" w:cs="Arial"/>
          <w:color w:val="000000"/>
          <w:sz w:val="24"/>
          <w:szCs w:val="24"/>
        </w:rPr>
        <w:t xml:space="preserve">die Kanzleileitung. </w:t>
      </w:r>
    </w:p>
    <w:p w:rsidR="00091012" w:rsidRDefault="00091012" w:rsidP="00F969DD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02C42" w:rsidRDefault="00C02C42" w:rsidP="00F969DD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Beispiel Kanzleileitung:</w:t>
      </w:r>
      <w:bookmarkStart w:id="0" w:name="_GoBack"/>
      <w:bookmarkEnd w:id="0"/>
    </w:p>
    <w:p w:rsidR="00091012" w:rsidRDefault="00091012" w:rsidP="00F969DD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91012" w:rsidRDefault="00091012" w:rsidP="00F969DD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91012" w:rsidRDefault="00091012" w:rsidP="00F969DD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91012" w:rsidRDefault="00091012" w:rsidP="00F969DD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969DD" w:rsidRDefault="00273C05" w:rsidP="00F969DD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Merkmale</w:t>
      </w:r>
      <w:r w:rsidR="00F969DD">
        <w:rPr>
          <w:rFonts w:ascii="Arial" w:hAnsi="Arial" w:cs="Arial"/>
          <w:color w:val="000000"/>
          <w:sz w:val="24"/>
          <w:szCs w:val="24"/>
        </w:rPr>
        <w:tab/>
      </w:r>
      <w:r w:rsidR="00F969DD">
        <w:rPr>
          <w:rFonts w:ascii="Arial" w:hAnsi="Arial" w:cs="Arial"/>
          <w:color w:val="000000"/>
          <w:sz w:val="24"/>
          <w:szCs w:val="24"/>
        </w:rPr>
        <w:tab/>
      </w:r>
      <w:r w:rsidR="00F969DD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="00F969DD">
        <w:rPr>
          <w:rFonts w:ascii="Arial" w:hAnsi="Arial" w:cs="Arial"/>
          <w:color w:val="000000"/>
          <w:sz w:val="24"/>
          <w:szCs w:val="24"/>
        </w:rPr>
        <w:t>A</w:t>
      </w:r>
      <w:r w:rsidR="00F969DD">
        <w:rPr>
          <w:rFonts w:ascii="Arial" w:hAnsi="Arial" w:cs="Arial"/>
          <w:color w:val="000000"/>
          <w:sz w:val="24"/>
          <w:szCs w:val="24"/>
        </w:rPr>
        <w:tab/>
      </w:r>
      <w:r w:rsidR="00F969DD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="00F969DD">
        <w:rPr>
          <w:rFonts w:ascii="Arial" w:hAnsi="Arial" w:cs="Arial"/>
          <w:color w:val="000000"/>
          <w:sz w:val="24"/>
          <w:szCs w:val="24"/>
        </w:rPr>
        <w:t>B</w:t>
      </w:r>
      <w:r w:rsidR="00F969DD">
        <w:rPr>
          <w:rFonts w:ascii="Arial" w:hAnsi="Arial" w:cs="Arial"/>
          <w:color w:val="000000"/>
          <w:sz w:val="24"/>
          <w:szCs w:val="24"/>
        </w:rPr>
        <w:tab/>
      </w:r>
      <w:r w:rsidR="00F969DD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="00F969DD">
        <w:rPr>
          <w:rFonts w:ascii="Arial" w:hAnsi="Arial" w:cs="Arial"/>
          <w:color w:val="000000"/>
          <w:sz w:val="24"/>
          <w:szCs w:val="24"/>
        </w:rPr>
        <w:t>C</w:t>
      </w:r>
    </w:p>
    <w:p w:rsidR="00BF15C9" w:rsidRDefault="00BF15C9" w:rsidP="001803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273C05" w:rsidRPr="00691FC5" w:rsidTr="00273C05">
        <w:tc>
          <w:tcPr>
            <w:tcW w:w="2265" w:type="dxa"/>
          </w:tcPr>
          <w:p w:rsidR="00273C05" w:rsidRPr="00691FC5" w:rsidRDefault="00273C05" w:rsidP="001803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FC5">
              <w:rPr>
                <w:rFonts w:ascii="Arial" w:hAnsi="Arial" w:cs="Arial"/>
                <w:sz w:val="20"/>
                <w:szCs w:val="20"/>
              </w:rPr>
              <w:t>Vision</w:t>
            </w:r>
          </w:p>
        </w:tc>
        <w:tc>
          <w:tcPr>
            <w:tcW w:w="2265" w:type="dxa"/>
          </w:tcPr>
          <w:p w:rsidR="00273C05" w:rsidRPr="00691FC5" w:rsidRDefault="00691FC5" w:rsidP="00691F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FC5">
              <w:rPr>
                <w:rFonts w:ascii="Arial" w:hAnsi="Arial" w:cs="Arial"/>
                <w:sz w:val="20"/>
                <w:szCs w:val="20"/>
              </w:rPr>
              <w:t>A</w:t>
            </w:r>
            <w:r w:rsidR="00273C05" w:rsidRPr="00691FC5">
              <w:rPr>
                <w:rFonts w:ascii="Arial" w:hAnsi="Arial" w:cs="Arial"/>
                <w:sz w:val="20"/>
                <w:szCs w:val="20"/>
              </w:rPr>
              <w:t>rbeitet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3C05" w:rsidRPr="00691FC5">
              <w:rPr>
                <w:rFonts w:ascii="Arial" w:hAnsi="Arial" w:cs="Arial"/>
                <w:sz w:val="20"/>
                <w:szCs w:val="20"/>
              </w:rPr>
              <w:t>ständig</w:t>
            </w:r>
            <w:r w:rsidR="00273C05" w:rsidRPr="00691FC5">
              <w:rPr>
                <w:rFonts w:ascii="Arial" w:hAnsi="Arial" w:cs="Arial"/>
                <w:sz w:val="20"/>
                <w:szCs w:val="20"/>
              </w:rPr>
              <w:br/>
              <w:t>an guter umsetzbarer Vision</w:t>
            </w:r>
            <w:r w:rsidR="008272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5" w:type="dxa"/>
          </w:tcPr>
          <w:p w:rsidR="00273C05" w:rsidRPr="00691FC5" w:rsidRDefault="00691FC5" w:rsidP="00691F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Ist nicht gut durchdacht und wenig realistisch</w:t>
            </w:r>
            <w:r w:rsidR="008272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5" w:type="dxa"/>
          </w:tcPr>
          <w:p w:rsidR="00273C05" w:rsidRPr="00691FC5" w:rsidRDefault="00691FC5" w:rsidP="001803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Ist eher rückwärts als vorwärts denkend</w:t>
            </w:r>
            <w:r w:rsidR="008272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383757" w:rsidRDefault="00383757" w:rsidP="001803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691FC5" w:rsidRPr="00691FC5" w:rsidTr="00926349">
        <w:tc>
          <w:tcPr>
            <w:tcW w:w="2265" w:type="dxa"/>
          </w:tcPr>
          <w:p w:rsidR="00691FC5" w:rsidRPr="00691FC5" w:rsidRDefault="00691FC5" w:rsidP="009263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Führung</w:t>
            </w:r>
          </w:p>
        </w:tc>
        <w:tc>
          <w:tcPr>
            <w:tcW w:w="2265" w:type="dxa"/>
          </w:tcPr>
          <w:p w:rsidR="00691FC5" w:rsidRPr="00691FC5" w:rsidRDefault="0082727A" w:rsidP="009263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Liebt den Wandel, initiiert und kommuniziert ihn.</w:t>
            </w:r>
          </w:p>
        </w:tc>
        <w:tc>
          <w:tcPr>
            <w:tcW w:w="2265" w:type="dxa"/>
          </w:tcPr>
          <w:p w:rsidR="00691FC5" w:rsidRPr="00691FC5" w:rsidRDefault="0082727A" w:rsidP="00E25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Wandel möglich, aber</w:t>
            </w:r>
            <w:r w:rsidR="00691FC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vorsichtig in kleinen Schritten. Mitarbeiter folgen aber nicht begeistert.</w:t>
            </w:r>
          </w:p>
        </w:tc>
        <w:tc>
          <w:tcPr>
            <w:tcW w:w="2265" w:type="dxa"/>
          </w:tcPr>
          <w:p w:rsidR="00691FC5" w:rsidRPr="00691FC5" w:rsidRDefault="0082727A" w:rsidP="009263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 alles beim Alten belassen, Mitarbeiter vertrauen nicht und folgen nur zögernd.</w:t>
            </w:r>
          </w:p>
        </w:tc>
      </w:tr>
    </w:tbl>
    <w:p w:rsidR="00691FC5" w:rsidRDefault="00691FC5" w:rsidP="001803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E25FC6" w:rsidRPr="00691FC5" w:rsidTr="00926349">
        <w:tc>
          <w:tcPr>
            <w:tcW w:w="2265" w:type="dxa"/>
          </w:tcPr>
          <w:p w:rsidR="00E25FC6" w:rsidRPr="00691FC5" w:rsidRDefault="00E25FC6" w:rsidP="009263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Einsatz</w:t>
            </w:r>
          </w:p>
        </w:tc>
        <w:tc>
          <w:tcPr>
            <w:tcW w:w="2265" w:type="dxa"/>
          </w:tcPr>
          <w:p w:rsidR="00E25FC6" w:rsidRPr="00691FC5" w:rsidRDefault="00B344DE" w:rsidP="009263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Bringt begeisterten Einsatz und arbeitet schnell.</w:t>
            </w:r>
          </w:p>
        </w:tc>
        <w:tc>
          <w:tcPr>
            <w:tcW w:w="2265" w:type="dxa"/>
          </w:tcPr>
          <w:p w:rsidR="00E25FC6" w:rsidRPr="00691FC5" w:rsidRDefault="00B344DE" w:rsidP="00B344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Manchmal hoch motiviert, manchmal durchschnittlich engagiert.</w:t>
            </w:r>
          </w:p>
        </w:tc>
        <w:tc>
          <w:tcPr>
            <w:tcW w:w="2265" w:type="dxa"/>
          </w:tcPr>
          <w:p w:rsidR="00E25FC6" w:rsidRPr="00691FC5" w:rsidRDefault="00B344DE" w:rsidP="009263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Engagiert, jedoch mit unterschiedlichem Tempo.</w:t>
            </w:r>
          </w:p>
        </w:tc>
      </w:tr>
    </w:tbl>
    <w:p w:rsidR="00691FC5" w:rsidRDefault="00691FC5" w:rsidP="001803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9564CE" w:rsidRPr="00691FC5" w:rsidTr="00EE54A8">
        <w:tc>
          <w:tcPr>
            <w:tcW w:w="2265" w:type="dxa"/>
          </w:tcPr>
          <w:p w:rsidR="009564CE" w:rsidRPr="00691FC5" w:rsidRDefault="009564CE" w:rsidP="009564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</w:t>
            </w:r>
            <w:r>
              <w:rPr>
                <w:rFonts w:ascii="Arial" w:hAnsi="Arial" w:cs="Arial"/>
                <w:sz w:val="20"/>
                <w:szCs w:val="20"/>
              </w:rPr>
              <w:t>genverantwortung</w:t>
            </w:r>
          </w:p>
        </w:tc>
        <w:tc>
          <w:tcPr>
            <w:tcW w:w="2265" w:type="dxa"/>
          </w:tcPr>
          <w:p w:rsidR="009564CE" w:rsidRPr="00691FC5" w:rsidRDefault="00B344DE" w:rsidP="00EE54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Überwindet Hindernisse, lässt sich nicht zurück halten, setzt neue Maßstäbe.</w:t>
            </w:r>
          </w:p>
        </w:tc>
        <w:tc>
          <w:tcPr>
            <w:tcW w:w="2265" w:type="dxa"/>
          </w:tcPr>
          <w:p w:rsidR="009564CE" w:rsidRPr="00691FC5" w:rsidRDefault="00B344DE" w:rsidP="00EE54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Ist wach und findet neue Lösungen.</w:t>
            </w:r>
          </w:p>
        </w:tc>
        <w:tc>
          <w:tcPr>
            <w:tcW w:w="2265" w:type="dxa"/>
          </w:tcPr>
          <w:p w:rsidR="009564CE" w:rsidRPr="00691FC5" w:rsidRDefault="00B344DE" w:rsidP="00EE54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Benötigt genaue Anweisungen.</w:t>
            </w:r>
          </w:p>
        </w:tc>
      </w:tr>
    </w:tbl>
    <w:p w:rsidR="00BB18F1" w:rsidRDefault="00BB18F1" w:rsidP="00BB18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BB18F1" w:rsidRPr="00691FC5" w:rsidTr="00EE54A8">
        <w:tc>
          <w:tcPr>
            <w:tcW w:w="2265" w:type="dxa"/>
          </w:tcPr>
          <w:p w:rsidR="00BB18F1" w:rsidRPr="00691FC5" w:rsidRDefault="00BB18F1" w:rsidP="00EE54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Kundenbezug</w:t>
            </w:r>
          </w:p>
        </w:tc>
        <w:tc>
          <w:tcPr>
            <w:tcW w:w="2265" w:type="dxa"/>
          </w:tcPr>
          <w:p w:rsidR="00BB18F1" w:rsidRPr="00691FC5" w:rsidRDefault="00B344DE" w:rsidP="00EE54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Hoch sensibel bei Kundenbedürfnissen</w:t>
            </w:r>
          </w:p>
        </w:tc>
        <w:tc>
          <w:tcPr>
            <w:tcW w:w="2265" w:type="dxa"/>
          </w:tcPr>
          <w:p w:rsidR="00BB18F1" w:rsidRPr="00691FC5" w:rsidRDefault="00B344DE" w:rsidP="00EE54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Bewusstsein ist vorhanden, dass Kunde König ist, aber nicht so konsequent wie A.</w:t>
            </w:r>
          </w:p>
        </w:tc>
        <w:tc>
          <w:tcPr>
            <w:tcW w:w="2265" w:type="dxa"/>
          </w:tcPr>
          <w:p w:rsidR="00BB18F1" w:rsidRPr="00691FC5" w:rsidRDefault="00B344DE" w:rsidP="00EE54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 sehr auf sich bezogen, schätzt Kundenbedürfnisse oft falsch ein.</w:t>
            </w:r>
          </w:p>
        </w:tc>
      </w:tr>
    </w:tbl>
    <w:p w:rsidR="00BB18F1" w:rsidRDefault="00BB18F1" w:rsidP="00BB18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BB18F1" w:rsidRPr="00691FC5" w:rsidTr="00EE54A8">
        <w:tc>
          <w:tcPr>
            <w:tcW w:w="2265" w:type="dxa"/>
          </w:tcPr>
          <w:p w:rsidR="00BB18F1" w:rsidRPr="00691FC5" w:rsidRDefault="00BB18F1" w:rsidP="00BB18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3757">
              <w:rPr>
                <w:rFonts w:ascii="Arial" w:hAnsi="Arial" w:cs="Arial"/>
                <w:sz w:val="20"/>
                <w:szCs w:val="20"/>
              </w:rPr>
              <w:t>Mitarbeiter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3757">
              <w:rPr>
                <w:rFonts w:ascii="Arial" w:hAnsi="Arial" w:cs="Arial"/>
                <w:sz w:val="20"/>
                <w:szCs w:val="20"/>
              </w:rPr>
              <w:t>bewerten/</w:t>
            </w:r>
            <w:r w:rsidRPr="00383757">
              <w:rPr>
                <w:rFonts w:ascii="Arial" w:hAnsi="Arial" w:cs="Arial"/>
                <w:sz w:val="20"/>
                <w:szCs w:val="20"/>
              </w:rPr>
              <w:br/>
              <w:t>auswählen</w:t>
            </w:r>
          </w:p>
        </w:tc>
        <w:tc>
          <w:tcPr>
            <w:tcW w:w="2265" w:type="dxa"/>
          </w:tcPr>
          <w:p w:rsidR="00BB18F1" w:rsidRPr="00691FC5" w:rsidRDefault="00B344DE" w:rsidP="00B344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Stellt nur A-Mitarbeiter bzw. A-Potentiale ein. Ist bereit, sich von C-Mitarbeitern zu trennen.</w:t>
            </w:r>
          </w:p>
        </w:tc>
        <w:tc>
          <w:tcPr>
            <w:tcW w:w="2265" w:type="dxa"/>
          </w:tcPr>
          <w:p w:rsidR="00BB18F1" w:rsidRPr="00691FC5" w:rsidRDefault="00B344DE" w:rsidP="00EE54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Stellt meist B-Mitarbeiter ein und manchmal C. Kann damit leben.</w:t>
            </w:r>
          </w:p>
        </w:tc>
        <w:tc>
          <w:tcPr>
            <w:tcW w:w="2265" w:type="dxa"/>
          </w:tcPr>
          <w:p w:rsidR="00BB18F1" w:rsidRPr="00691FC5" w:rsidRDefault="00B344DE" w:rsidP="00EE54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Stellt meist C-Mitarbeiter ein</w:t>
            </w:r>
            <w:r w:rsidR="004B20AC">
              <w:rPr>
                <w:rFonts w:ascii="Arial" w:hAnsi="Arial" w:cs="Arial"/>
                <w:sz w:val="20"/>
                <w:szCs w:val="20"/>
              </w:rPr>
              <w:t xml:space="preserve"> und akzeptiert unteres Mittelmaß.</w:t>
            </w:r>
          </w:p>
        </w:tc>
      </w:tr>
    </w:tbl>
    <w:p w:rsidR="00BB18F1" w:rsidRDefault="00BB18F1" w:rsidP="00BB18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BB18F1" w:rsidRPr="00691FC5" w:rsidTr="00EE54A8">
        <w:tc>
          <w:tcPr>
            <w:tcW w:w="2265" w:type="dxa"/>
          </w:tcPr>
          <w:p w:rsidR="00BB18F1" w:rsidRPr="00691FC5" w:rsidRDefault="00BB18F1" w:rsidP="00EE54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Teamwork</w:t>
            </w:r>
          </w:p>
        </w:tc>
        <w:tc>
          <w:tcPr>
            <w:tcW w:w="2265" w:type="dxa"/>
          </w:tcPr>
          <w:p w:rsidR="00BB18F1" w:rsidRPr="00691FC5" w:rsidRDefault="004B20AC" w:rsidP="004B2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Baut lösungsorientierte Teams auf und ist der Motivator der Firma.</w:t>
            </w:r>
          </w:p>
        </w:tc>
        <w:tc>
          <w:tcPr>
            <w:tcW w:w="2265" w:type="dxa"/>
          </w:tcPr>
          <w:p w:rsidR="00BB18F1" w:rsidRPr="00691FC5" w:rsidRDefault="004B20AC" w:rsidP="00EE54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 Teamarbeit, tut dafür aber zu wenig.</w:t>
            </w:r>
          </w:p>
        </w:tc>
        <w:tc>
          <w:tcPr>
            <w:tcW w:w="2265" w:type="dxa"/>
          </w:tcPr>
          <w:p w:rsidR="00BB18F1" w:rsidRPr="00691FC5" w:rsidRDefault="004B20AC" w:rsidP="00EE54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Nimmt anderen Motivation und agiert unkontrolliert in Einzelaktionen.</w:t>
            </w:r>
          </w:p>
        </w:tc>
      </w:tr>
    </w:tbl>
    <w:p w:rsidR="00BB18F1" w:rsidRDefault="00BB18F1" w:rsidP="00BB18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BB18F1" w:rsidRPr="00691FC5" w:rsidTr="00EE54A8">
        <w:tc>
          <w:tcPr>
            <w:tcW w:w="2265" w:type="dxa"/>
          </w:tcPr>
          <w:p w:rsidR="00BB18F1" w:rsidRPr="00691FC5" w:rsidRDefault="00BB18F1" w:rsidP="00EE54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Zielerreichung</w:t>
            </w:r>
          </w:p>
        </w:tc>
        <w:tc>
          <w:tcPr>
            <w:tcW w:w="2265" w:type="dxa"/>
          </w:tcPr>
          <w:p w:rsidR="00BB18F1" w:rsidRPr="00691FC5" w:rsidRDefault="007574FC" w:rsidP="00EE54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Übertrifft dauernd alle Erwartungen der Kunden/Kollegen.</w:t>
            </w:r>
          </w:p>
        </w:tc>
        <w:tc>
          <w:tcPr>
            <w:tcW w:w="2265" w:type="dxa"/>
          </w:tcPr>
          <w:p w:rsidR="00BB18F1" w:rsidRPr="00691FC5" w:rsidRDefault="007574FC" w:rsidP="00EE54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Erreicht die gesetzten Ziele.</w:t>
            </w:r>
          </w:p>
        </w:tc>
        <w:tc>
          <w:tcPr>
            <w:tcW w:w="2265" w:type="dxa"/>
          </w:tcPr>
          <w:p w:rsidR="00BB18F1" w:rsidRPr="00691FC5" w:rsidRDefault="007574FC" w:rsidP="00EE54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Ziele werden oft verfehlt.</w:t>
            </w:r>
          </w:p>
        </w:tc>
      </w:tr>
    </w:tbl>
    <w:p w:rsidR="00BB18F1" w:rsidRDefault="00BB18F1" w:rsidP="00BB18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BB18F1" w:rsidRPr="00691FC5" w:rsidTr="00EE54A8">
        <w:tc>
          <w:tcPr>
            <w:tcW w:w="2265" w:type="dxa"/>
          </w:tcPr>
          <w:p w:rsidR="00BB18F1" w:rsidRPr="00691FC5" w:rsidRDefault="00BB18F1" w:rsidP="00EE54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Integrität</w:t>
            </w:r>
          </w:p>
        </w:tc>
        <w:tc>
          <w:tcPr>
            <w:tcW w:w="2265" w:type="dxa"/>
          </w:tcPr>
          <w:p w:rsidR="00BB18F1" w:rsidRPr="00691FC5" w:rsidRDefault="007574FC" w:rsidP="00EE54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Sehr transparent</w:t>
            </w:r>
          </w:p>
        </w:tc>
        <w:tc>
          <w:tcPr>
            <w:tcW w:w="2265" w:type="dxa"/>
          </w:tcPr>
          <w:p w:rsidR="00BB18F1" w:rsidRPr="00691FC5" w:rsidRDefault="007574FC" w:rsidP="00EE54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Meist ehrlich</w:t>
            </w:r>
          </w:p>
        </w:tc>
        <w:tc>
          <w:tcPr>
            <w:tcW w:w="2265" w:type="dxa"/>
          </w:tcPr>
          <w:p w:rsidR="00BB18F1" w:rsidRPr="00691FC5" w:rsidRDefault="007574FC" w:rsidP="00EE54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Biegt sich die Dinge, wie er sie braucht</w:t>
            </w:r>
          </w:p>
        </w:tc>
      </w:tr>
    </w:tbl>
    <w:p w:rsidR="00BB18F1" w:rsidRDefault="00BB18F1" w:rsidP="00BB18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BB18F1" w:rsidRPr="00691FC5" w:rsidTr="00EE54A8">
        <w:tc>
          <w:tcPr>
            <w:tcW w:w="2265" w:type="dxa"/>
          </w:tcPr>
          <w:p w:rsidR="00BB18F1" w:rsidRPr="00691FC5" w:rsidRDefault="00BB18F1" w:rsidP="00EE54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Kommunikation</w:t>
            </w:r>
          </w:p>
        </w:tc>
        <w:tc>
          <w:tcPr>
            <w:tcW w:w="2265" w:type="dxa"/>
          </w:tcPr>
          <w:p w:rsidR="00BB18F1" w:rsidRPr="00691FC5" w:rsidRDefault="007574FC" w:rsidP="007574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Erstklassige mündliche und schriftliche Fähigkeiten</w:t>
            </w:r>
          </w:p>
        </w:tc>
        <w:tc>
          <w:tcPr>
            <w:tcW w:w="2265" w:type="dxa"/>
          </w:tcPr>
          <w:p w:rsidR="00BB18F1" w:rsidRPr="00691FC5" w:rsidRDefault="007574FC" w:rsidP="00EE54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Durchschnittliche Fähigkeiten</w:t>
            </w:r>
          </w:p>
        </w:tc>
        <w:tc>
          <w:tcPr>
            <w:tcW w:w="2265" w:type="dxa"/>
          </w:tcPr>
          <w:p w:rsidR="00BB18F1" w:rsidRPr="00691FC5" w:rsidRDefault="007574FC" w:rsidP="00EE54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Mittelmäßige bis schlechte Fähigkeiten</w:t>
            </w:r>
          </w:p>
        </w:tc>
      </w:tr>
    </w:tbl>
    <w:p w:rsidR="00BB18F1" w:rsidRPr="00383757" w:rsidRDefault="00BB18F1" w:rsidP="00BB18F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:rsidR="00783228" w:rsidRPr="00E03BE3" w:rsidRDefault="00783228" w:rsidP="00783228">
      <w:pPr>
        <w:spacing w:line="240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lastRenderedPageBreak/>
        <w:t>2</w:t>
      </w:r>
      <w:r w:rsidRPr="00E03BE3">
        <w:rPr>
          <w:rFonts w:ascii="Arial" w:hAnsi="Arial" w:cs="Arial"/>
          <w:b/>
          <w:color w:val="000000"/>
          <w:sz w:val="24"/>
          <w:szCs w:val="24"/>
          <w:u w:val="single"/>
        </w:rPr>
        <w:t>. Wie schaut der Engagement Index von Gallup aus?</w:t>
      </w:r>
    </w:p>
    <w:p w:rsidR="00783228" w:rsidRDefault="00783228" w:rsidP="00783228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 jedem Land gibt es A, B und C-Mitarbeiter. Die Firma Gallup untersucht das jedes Jahr und veröffentlicht in Form des Engagement Index. Dieser Index misst weltweit, in welchem Land wieviel % A, B und C-Mitarbeiter durchschnittlich beschäftigt sind. Hier das Ranking beginnend mit dem Land, in dem am meisten A-Mitarbeiter beschäftigt sind:</w:t>
      </w:r>
    </w:p>
    <w:p w:rsidR="00783228" w:rsidRDefault="00783228" w:rsidP="00783228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A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B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C</w:t>
      </w:r>
    </w:p>
    <w:p w:rsidR="00783228" w:rsidRDefault="00783228" w:rsidP="00783228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USA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30%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52%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18%</w:t>
      </w:r>
    </w:p>
    <w:p w:rsidR="00783228" w:rsidRDefault="00783228" w:rsidP="00783228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Russland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19%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62%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19%</w:t>
      </w:r>
    </w:p>
    <w:p w:rsidR="00783228" w:rsidRDefault="00783228" w:rsidP="00783228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England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17%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57%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26%</w:t>
      </w:r>
    </w:p>
    <w:p w:rsidR="00783228" w:rsidRDefault="00783228" w:rsidP="00783228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Kanada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16%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70%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14%</w:t>
      </w:r>
    </w:p>
    <w:p w:rsidR="00783228" w:rsidRDefault="00783228" w:rsidP="00783228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Schweiz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16%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76%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 8%</w:t>
      </w:r>
    </w:p>
    <w:p w:rsidR="00783228" w:rsidRDefault="00783228" w:rsidP="00783228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Deutschland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15%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70%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15%</w:t>
      </w:r>
    </w:p>
    <w:p w:rsidR="00783228" w:rsidRDefault="00783228" w:rsidP="00783228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Österreich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14%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74%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12%</w:t>
      </w:r>
    </w:p>
    <w:p w:rsidR="00783228" w:rsidRDefault="00783228" w:rsidP="00783228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Frankreich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 9%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65%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26%</w:t>
      </w:r>
    </w:p>
    <w:p w:rsidR="00783228" w:rsidRDefault="00783228" w:rsidP="00783228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Japan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="00C02C42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 7%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69%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24%</w:t>
      </w:r>
    </w:p>
    <w:p w:rsidR="00783228" w:rsidRDefault="00783228" w:rsidP="00783228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China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 6%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68%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26%</w:t>
      </w:r>
    </w:p>
    <w:p w:rsidR="00CB3121" w:rsidRDefault="00CB3121" w:rsidP="00CB312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141A3" w:rsidRPr="00380068" w:rsidRDefault="000141A3" w:rsidP="003F2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</w:pPr>
      <w:r w:rsidRPr="0038006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Umsetzung </w:t>
      </w:r>
      <w:r w:rsidR="0038006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>in Ihrer Kanzlei</w:t>
      </w:r>
      <w:r w:rsidR="00A253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 (siehe </w:t>
      </w:r>
      <w:r w:rsidR="00D93A3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unten im </w:t>
      </w:r>
      <w:r w:rsidR="00A253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>Downloadbereich)</w:t>
      </w:r>
    </w:p>
    <w:p w:rsidR="000141A3" w:rsidRPr="005A2EE9" w:rsidRDefault="000141A3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F717E0" w:rsidRDefault="000141A3" w:rsidP="00DE72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Ich möchte Sie noch auf den Downloadbereich unterhalb dieses Videos aufmerksam machen. Dort finden Sie alles Wichtige </w:t>
      </w:r>
      <w:r w:rsidR="00F717E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zur Umsetzung der Inhalte dieses</w:t>
      </w: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Video</w:t>
      </w:r>
      <w:r w:rsidR="00F717E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s.</w:t>
      </w:r>
      <w:r w:rsidR="00DE728A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="00F717E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Je mehr Ideen und Maßnahmen Sie in Ihrer Kanzlei umsetzen, desto erfolgreicher werden Sie!</w:t>
      </w:r>
    </w:p>
    <w:p w:rsidR="00E2356E" w:rsidRDefault="00964371" w:rsidP="00964371">
      <w:pPr>
        <w:tabs>
          <w:tab w:val="left" w:pos="195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ab/>
      </w:r>
    </w:p>
    <w:p w:rsidR="00EC6BCA" w:rsidRPr="00A2532F" w:rsidRDefault="008833B3" w:rsidP="00220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V</w:t>
      </w:r>
      <w:r w:rsidR="00EC6BCA" w:rsidRPr="00A2532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DE"/>
        </w:rPr>
        <w:t>erabschiedung</w:t>
      </w:r>
    </w:p>
    <w:p w:rsidR="00EC6BCA" w:rsidRPr="005A2EE9" w:rsidRDefault="00EC6BCA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A2532F" w:rsidRDefault="00EC6BCA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Herzlichen Dank fürs Zuschauen. Ich wünsche Ihnen ganz viel Spaß und Erfolg bei der Umsetzung! Setzen Sie möglichst viel </w:t>
      </w:r>
      <w:r w:rsidR="00284062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schon </w:t>
      </w: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in der nächsten Woche um! Es lohnt sich! Und denken Sie immer daran: </w:t>
      </w:r>
    </w:p>
    <w:p w:rsidR="001B0C36" w:rsidRDefault="001B0C36" w:rsidP="005A2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A2532F" w:rsidRPr="00E00499" w:rsidRDefault="00EC6BCA" w:rsidP="00E00499">
      <w:pPr>
        <w:spacing w:after="0" w:line="240" w:lineRule="auto"/>
        <w:jc w:val="center"/>
        <w:rPr>
          <w:rFonts w:ascii="Arial" w:eastAsia="Times New Roman" w:hAnsi="Arial" w:cs="Arial"/>
          <w:color w:val="FFFFFF" w:themeColor="background1"/>
          <w:sz w:val="24"/>
          <w:szCs w:val="24"/>
          <w:lang w:eastAsia="de-DE"/>
        </w:rPr>
      </w:pPr>
      <w:r w:rsidRPr="00E00499">
        <w:rPr>
          <w:rFonts w:ascii="Arial" w:eastAsia="Times New Roman" w:hAnsi="Arial" w:cs="Arial"/>
          <w:color w:val="FFFFFF" w:themeColor="background1"/>
          <w:sz w:val="24"/>
          <w:szCs w:val="24"/>
          <w:highlight w:val="darkGreen"/>
          <w:lang w:eastAsia="de-DE"/>
        </w:rPr>
        <w:t>Weniger Worte, mehr Transporte!</w:t>
      </w:r>
    </w:p>
    <w:p w:rsidR="00EC6BCA" w:rsidRPr="005A2EE9" w:rsidRDefault="00EC6BCA" w:rsidP="001B0C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5A2EE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Ihr Patrik Luzius</w:t>
      </w:r>
    </w:p>
    <w:sectPr w:rsidR="00EC6BCA" w:rsidRPr="005A2EE9" w:rsidSect="005F7341">
      <w:headerReference w:type="default" r:id="rId9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563" w:rsidRDefault="00820563" w:rsidP="004E0E89">
      <w:pPr>
        <w:spacing w:after="0" w:line="240" w:lineRule="auto"/>
      </w:pPr>
      <w:r>
        <w:separator/>
      </w:r>
    </w:p>
  </w:endnote>
  <w:endnote w:type="continuationSeparator" w:id="0">
    <w:p w:rsidR="00820563" w:rsidRDefault="00820563" w:rsidP="004E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563" w:rsidRDefault="00820563" w:rsidP="004E0E89">
      <w:pPr>
        <w:spacing w:after="0" w:line="240" w:lineRule="auto"/>
      </w:pPr>
      <w:r>
        <w:separator/>
      </w:r>
    </w:p>
  </w:footnote>
  <w:footnote w:type="continuationSeparator" w:id="0">
    <w:p w:rsidR="00820563" w:rsidRDefault="00820563" w:rsidP="004E0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E89" w:rsidRDefault="00A04F9A" w:rsidP="003B7B0E">
    <w:pPr>
      <w:spacing w:after="0" w:line="240" w:lineRule="auto"/>
      <w:jc w:val="center"/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</w:pPr>
    <w:r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KanzleiOptimierungsProgramm</w:t>
    </w:r>
    <w:r w:rsidR="004E0E89"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 xml:space="preserve"> (</w:t>
    </w:r>
    <w:r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KOP)</w:t>
    </w:r>
  </w:p>
  <w:p w:rsidR="004E0E89" w:rsidRDefault="004E0E89" w:rsidP="004E0E89">
    <w:pPr>
      <w:spacing w:after="0" w:line="240" w:lineRule="auto"/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</w:pPr>
  </w:p>
  <w:p w:rsidR="004E0E89" w:rsidRPr="003B7B0E" w:rsidRDefault="002F1DE3" w:rsidP="003B7B0E">
    <w:pPr>
      <w:spacing w:after="0" w:line="240" w:lineRule="auto"/>
      <w:jc w:val="center"/>
      <w:rPr>
        <w:rFonts w:ascii="Arial" w:eastAsia="Times New Roman" w:hAnsi="Arial" w:cs="Arial"/>
        <w:bCs/>
        <w:color w:val="000000"/>
        <w:sz w:val="24"/>
        <w:szCs w:val="24"/>
        <w:u w:val="single"/>
        <w:lang w:eastAsia="de-DE"/>
      </w:rPr>
    </w:pPr>
    <w:r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Video-</w:t>
    </w:r>
    <w:r w:rsidR="00E42D5C" w:rsidRPr="003B7B0E"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Zusammenfassung</w:t>
    </w:r>
  </w:p>
  <w:p w:rsidR="00474498" w:rsidRDefault="00474498" w:rsidP="00474498">
    <w:pPr>
      <w:spacing w:after="0" w:line="240" w:lineRule="auto"/>
      <w:rPr>
        <w:rFonts w:ascii="Arial" w:eastAsia="Times New Roman" w:hAnsi="Arial" w:cs="Arial"/>
        <w:bCs/>
        <w:color w:val="000000"/>
        <w:sz w:val="24"/>
        <w:szCs w:val="24"/>
        <w:lang w:eastAsia="de-DE"/>
      </w:rPr>
    </w:pP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Video-Nr.: M 2 4 10</w:t>
    </w:r>
  </w:p>
  <w:p w:rsidR="00474498" w:rsidRPr="003B7B0E" w:rsidRDefault="00474498" w:rsidP="00474498">
    <w:pPr>
      <w:spacing w:after="0" w:line="240" w:lineRule="auto"/>
      <w:rPr>
        <w:rFonts w:ascii="Arial" w:eastAsia="Times New Roman" w:hAnsi="Arial" w:cs="Arial"/>
        <w:bCs/>
        <w:color w:val="000000"/>
        <w:sz w:val="24"/>
        <w:szCs w:val="24"/>
        <w:lang w:eastAsia="de-DE"/>
      </w:rPr>
    </w:pP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Video-</w:t>
    </w:r>
    <w:r w:rsidRPr="003B7B0E">
      <w:rPr>
        <w:rFonts w:ascii="Arial" w:eastAsia="Times New Roman" w:hAnsi="Arial" w:cs="Arial"/>
        <w:bCs/>
        <w:color w:val="000000"/>
        <w:sz w:val="24"/>
        <w:szCs w:val="24"/>
        <w:lang w:eastAsia="de-DE"/>
      </w:rPr>
      <w:t xml:space="preserve">Thema: </w:t>
    </w: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Mitarbeiterbindung</w:t>
    </w:r>
  </w:p>
  <w:p w:rsidR="004E0E89" w:rsidRPr="0008557D" w:rsidRDefault="00474498" w:rsidP="00474498">
    <w:pPr>
      <w:spacing w:after="0" w:line="240" w:lineRule="auto"/>
      <w:rPr>
        <w:rFonts w:ascii="Arial" w:eastAsia="Times New Roman" w:hAnsi="Arial" w:cs="Arial"/>
        <w:bCs/>
        <w:color w:val="000000"/>
        <w:sz w:val="24"/>
        <w:szCs w:val="24"/>
        <w:lang w:eastAsia="de-DE"/>
      </w:rPr>
    </w:pPr>
    <w:r w:rsidRPr="001A72B8">
      <w:rPr>
        <w:rFonts w:ascii="Arial" w:eastAsia="Times New Roman" w:hAnsi="Arial" w:cs="Arial"/>
        <w:bCs/>
        <w:color w:val="000000"/>
        <w:sz w:val="24"/>
        <w:szCs w:val="24"/>
        <w:lang w:eastAsia="de-DE"/>
      </w:rPr>
      <w:t xml:space="preserve">Video-Titel: </w:t>
    </w: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ABC</w:t>
    </w:r>
    <w:r w:rsidR="00F969DD"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-Analyse</w:t>
    </w: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 xml:space="preserve"> Mitarbeiter</w:t>
    </w:r>
    <w:r w:rsidR="00380068" w:rsidRPr="001A72B8">
      <w:rPr>
        <w:rFonts w:ascii="Arial" w:eastAsia="Times New Roman" w:hAnsi="Arial" w:cs="Arial"/>
        <w:bCs/>
        <w:color w:val="000000"/>
        <w:sz w:val="24"/>
        <w:szCs w:val="24"/>
        <w:lang w:eastAsia="de-DE"/>
      </w:rPr>
      <w:br/>
    </w:r>
    <w:r w:rsidR="00380068"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___________________________________________________________________</w:t>
    </w:r>
  </w:p>
  <w:p w:rsidR="004E0E89" w:rsidRDefault="004E0E89">
    <w:pPr>
      <w:pStyle w:val="Kopfzeile"/>
    </w:pPr>
    <w:r>
      <w:rPr>
        <w:caps/>
        <w:noProof/>
        <w:color w:val="808080" w:themeColor="background1" w:themeShade="80"/>
        <w:sz w:val="20"/>
        <w:szCs w:val="20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pe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pe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htec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htec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htec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feld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E89" w:rsidRDefault="004E0E89">
                            <w:pPr>
                              <w:pStyle w:val="Kopfzeile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0B4164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e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">
              <v:group id="Gruppe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hteck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hteck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hteck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4E0E89" w:rsidRDefault="004E0E89">
                      <w:pPr>
                        <w:pStyle w:val="Kopfzeile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0B4164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7C74"/>
    <w:multiLevelType w:val="hybridMultilevel"/>
    <w:tmpl w:val="9B9EA9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D5565"/>
    <w:multiLevelType w:val="hybridMultilevel"/>
    <w:tmpl w:val="B75E18E4"/>
    <w:lvl w:ilvl="0" w:tplc="4A4EE2B0">
      <w:start w:val="1"/>
      <w:numFmt w:val="bullet"/>
      <w:pStyle w:val="L1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64485"/>
    <w:multiLevelType w:val="hybridMultilevel"/>
    <w:tmpl w:val="E74607E0"/>
    <w:lvl w:ilvl="0" w:tplc="61BCC1D8">
      <w:start w:val="1"/>
      <w:numFmt w:val="bullet"/>
      <w:pStyle w:val="L1b"/>
      <w:lvlText w:val="▬"/>
      <w:lvlJc w:val="left"/>
      <w:pPr>
        <w:ind w:left="720" w:hanging="360"/>
      </w:pPr>
      <w:rPr>
        <w:rFonts w:ascii="Times New Roman" w:hAnsi="Times New Roman" w:cs="Times New Roman" w:hint="default"/>
        <w:position w:val="3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ac18559c-fc65-4eee-abcd-c00aa0bc75f8}"/>
  </w:docVars>
  <w:rsids>
    <w:rsidRoot w:val="00AF3147"/>
    <w:rsid w:val="000023F0"/>
    <w:rsid w:val="00010916"/>
    <w:rsid w:val="0001104B"/>
    <w:rsid w:val="00012A68"/>
    <w:rsid w:val="000141A3"/>
    <w:rsid w:val="00017F2B"/>
    <w:rsid w:val="00021046"/>
    <w:rsid w:val="00021329"/>
    <w:rsid w:val="000279B1"/>
    <w:rsid w:val="00027E6D"/>
    <w:rsid w:val="00030FC2"/>
    <w:rsid w:val="000321D1"/>
    <w:rsid w:val="00032BF6"/>
    <w:rsid w:val="00035E2C"/>
    <w:rsid w:val="00036146"/>
    <w:rsid w:val="00036697"/>
    <w:rsid w:val="0004169C"/>
    <w:rsid w:val="0004209A"/>
    <w:rsid w:val="00045DAC"/>
    <w:rsid w:val="00050669"/>
    <w:rsid w:val="00052629"/>
    <w:rsid w:val="00055B23"/>
    <w:rsid w:val="0005714B"/>
    <w:rsid w:val="00060367"/>
    <w:rsid w:val="00060381"/>
    <w:rsid w:val="0006126F"/>
    <w:rsid w:val="00061633"/>
    <w:rsid w:val="00061917"/>
    <w:rsid w:val="0006454C"/>
    <w:rsid w:val="0006551C"/>
    <w:rsid w:val="0007569B"/>
    <w:rsid w:val="000756D7"/>
    <w:rsid w:val="0007648B"/>
    <w:rsid w:val="000775A5"/>
    <w:rsid w:val="00081D46"/>
    <w:rsid w:val="0008557D"/>
    <w:rsid w:val="0008566C"/>
    <w:rsid w:val="00085C7F"/>
    <w:rsid w:val="00091012"/>
    <w:rsid w:val="0009114E"/>
    <w:rsid w:val="00092EF7"/>
    <w:rsid w:val="00093960"/>
    <w:rsid w:val="00096FF4"/>
    <w:rsid w:val="000A439D"/>
    <w:rsid w:val="000A7F04"/>
    <w:rsid w:val="000B4164"/>
    <w:rsid w:val="000B5996"/>
    <w:rsid w:val="000C0685"/>
    <w:rsid w:val="000C192E"/>
    <w:rsid w:val="000C2080"/>
    <w:rsid w:val="000C38FC"/>
    <w:rsid w:val="000E118D"/>
    <w:rsid w:val="000E196C"/>
    <w:rsid w:val="000E59E1"/>
    <w:rsid w:val="000F36D6"/>
    <w:rsid w:val="000F6B0E"/>
    <w:rsid w:val="000F6D0D"/>
    <w:rsid w:val="001035B7"/>
    <w:rsid w:val="00104176"/>
    <w:rsid w:val="00113169"/>
    <w:rsid w:val="0011450E"/>
    <w:rsid w:val="00116AA9"/>
    <w:rsid w:val="00120C8A"/>
    <w:rsid w:val="00121716"/>
    <w:rsid w:val="00122B69"/>
    <w:rsid w:val="001233D3"/>
    <w:rsid w:val="00127352"/>
    <w:rsid w:val="0013029A"/>
    <w:rsid w:val="0013163E"/>
    <w:rsid w:val="00132149"/>
    <w:rsid w:val="00140709"/>
    <w:rsid w:val="001410A5"/>
    <w:rsid w:val="00153162"/>
    <w:rsid w:val="00154984"/>
    <w:rsid w:val="00155201"/>
    <w:rsid w:val="00160188"/>
    <w:rsid w:val="00163AD3"/>
    <w:rsid w:val="0016562E"/>
    <w:rsid w:val="00166C72"/>
    <w:rsid w:val="00174A31"/>
    <w:rsid w:val="00177DE4"/>
    <w:rsid w:val="00180347"/>
    <w:rsid w:val="00180880"/>
    <w:rsid w:val="001864DE"/>
    <w:rsid w:val="00186932"/>
    <w:rsid w:val="0018749C"/>
    <w:rsid w:val="001900B8"/>
    <w:rsid w:val="00190C88"/>
    <w:rsid w:val="00191553"/>
    <w:rsid w:val="00195646"/>
    <w:rsid w:val="001958B1"/>
    <w:rsid w:val="00197DCE"/>
    <w:rsid w:val="001A0A8F"/>
    <w:rsid w:val="001A2ACA"/>
    <w:rsid w:val="001A72B8"/>
    <w:rsid w:val="001B0C36"/>
    <w:rsid w:val="001B2563"/>
    <w:rsid w:val="001B2FD3"/>
    <w:rsid w:val="001B37A9"/>
    <w:rsid w:val="001B3F0C"/>
    <w:rsid w:val="001B6535"/>
    <w:rsid w:val="001C41A6"/>
    <w:rsid w:val="001C44CA"/>
    <w:rsid w:val="001C6C97"/>
    <w:rsid w:val="001D2FE5"/>
    <w:rsid w:val="001D336E"/>
    <w:rsid w:val="001D4AA8"/>
    <w:rsid w:val="001D722E"/>
    <w:rsid w:val="001E03D1"/>
    <w:rsid w:val="001E0706"/>
    <w:rsid w:val="001E211B"/>
    <w:rsid w:val="001E6279"/>
    <w:rsid w:val="001E6724"/>
    <w:rsid w:val="001E77F6"/>
    <w:rsid w:val="001F27A5"/>
    <w:rsid w:val="001F36F1"/>
    <w:rsid w:val="0020187F"/>
    <w:rsid w:val="00204A0E"/>
    <w:rsid w:val="00216C34"/>
    <w:rsid w:val="00220582"/>
    <w:rsid w:val="00220BD0"/>
    <w:rsid w:val="00221F96"/>
    <w:rsid w:val="002234E0"/>
    <w:rsid w:val="0022426F"/>
    <w:rsid w:val="00226FE1"/>
    <w:rsid w:val="0023293E"/>
    <w:rsid w:val="00233131"/>
    <w:rsid w:val="00234C8B"/>
    <w:rsid w:val="002421BB"/>
    <w:rsid w:val="00243A6D"/>
    <w:rsid w:val="00250272"/>
    <w:rsid w:val="00260189"/>
    <w:rsid w:val="00261C4E"/>
    <w:rsid w:val="00262F4F"/>
    <w:rsid w:val="00264C84"/>
    <w:rsid w:val="00265B4C"/>
    <w:rsid w:val="00273C05"/>
    <w:rsid w:val="00280846"/>
    <w:rsid w:val="00284062"/>
    <w:rsid w:val="00286782"/>
    <w:rsid w:val="002919B5"/>
    <w:rsid w:val="00292B13"/>
    <w:rsid w:val="002945F1"/>
    <w:rsid w:val="0029515A"/>
    <w:rsid w:val="002A0292"/>
    <w:rsid w:val="002A2030"/>
    <w:rsid w:val="002A2398"/>
    <w:rsid w:val="002A2CED"/>
    <w:rsid w:val="002A3982"/>
    <w:rsid w:val="002A3CA9"/>
    <w:rsid w:val="002B6178"/>
    <w:rsid w:val="002B6562"/>
    <w:rsid w:val="002C0018"/>
    <w:rsid w:val="002C0722"/>
    <w:rsid w:val="002C109E"/>
    <w:rsid w:val="002C48E0"/>
    <w:rsid w:val="002C612E"/>
    <w:rsid w:val="002C7E30"/>
    <w:rsid w:val="002D0060"/>
    <w:rsid w:val="002D3A08"/>
    <w:rsid w:val="002D40AE"/>
    <w:rsid w:val="002D74FB"/>
    <w:rsid w:val="002E53C0"/>
    <w:rsid w:val="002E61D6"/>
    <w:rsid w:val="002E7C05"/>
    <w:rsid w:val="002E7FBB"/>
    <w:rsid w:val="002F000F"/>
    <w:rsid w:val="002F0C14"/>
    <w:rsid w:val="002F1C63"/>
    <w:rsid w:val="002F1DE3"/>
    <w:rsid w:val="002F4D3B"/>
    <w:rsid w:val="00300628"/>
    <w:rsid w:val="00306225"/>
    <w:rsid w:val="00312A94"/>
    <w:rsid w:val="003169E6"/>
    <w:rsid w:val="00320D75"/>
    <w:rsid w:val="00323FEB"/>
    <w:rsid w:val="00326C30"/>
    <w:rsid w:val="00327094"/>
    <w:rsid w:val="003333D4"/>
    <w:rsid w:val="00335964"/>
    <w:rsid w:val="00342414"/>
    <w:rsid w:val="003439DF"/>
    <w:rsid w:val="00346F38"/>
    <w:rsid w:val="0034727B"/>
    <w:rsid w:val="00350D0A"/>
    <w:rsid w:val="00352420"/>
    <w:rsid w:val="00352EB3"/>
    <w:rsid w:val="00353089"/>
    <w:rsid w:val="003537C2"/>
    <w:rsid w:val="003659FE"/>
    <w:rsid w:val="003703F1"/>
    <w:rsid w:val="00373AF4"/>
    <w:rsid w:val="00374267"/>
    <w:rsid w:val="00380068"/>
    <w:rsid w:val="00383757"/>
    <w:rsid w:val="003840E0"/>
    <w:rsid w:val="0038451C"/>
    <w:rsid w:val="00391A3C"/>
    <w:rsid w:val="00394318"/>
    <w:rsid w:val="00396D85"/>
    <w:rsid w:val="00397B36"/>
    <w:rsid w:val="003A13BD"/>
    <w:rsid w:val="003A15A9"/>
    <w:rsid w:val="003A2E7D"/>
    <w:rsid w:val="003A30C6"/>
    <w:rsid w:val="003A5D70"/>
    <w:rsid w:val="003A67B8"/>
    <w:rsid w:val="003B678C"/>
    <w:rsid w:val="003B7B0E"/>
    <w:rsid w:val="003C34CD"/>
    <w:rsid w:val="003C4A76"/>
    <w:rsid w:val="003C70AC"/>
    <w:rsid w:val="003D269F"/>
    <w:rsid w:val="003D3D05"/>
    <w:rsid w:val="003E52FD"/>
    <w:rsid w:val="003E6D03"/>
    <w:rsid w:val="003E74C5"/>
    <w:rsid w:val="003F12CD"/>
    <w:rsid w:val="003F226D"/>
    <w:rsid w:val="003F24FF"/>
    <w:rsid w:val="003F5072"/>
    <w:rsid w:val="003F5E0F"/>
    <w:rsid w:val="003F6613"/>
    <w:rsid w:val="003F7A9E"/>
    <w:rsid w:val="004033B9"/>
    <w:rsid w:val="0040716E"/>
    <w:rsid w:val="00411994"/>
    <w:rsid w:val="00411B82"/>
    <w:rsid w:val="00411B8E"/>
    <w:rsid w:val="00413079"/>
    <w:rsid w:val="00413D9D"/>
    <w:rsid w:val="00414890"/>
    <w:rsid w:val="00430FA7"/>
    <w:rsid w:val="00431FA4"/>
    <w:rsid w:val="00433AA7"/>
    <w:rsid w:val="00437E25"/>
    <w:rsid w:val="00440D71"/>
    <w:rsid w:val="0044245F"/>
    <w:rsid w:val="00444474"/>
    <w:rsid w:val="00446389"/>
    <w:rsid w:val="0045562A"/>
    <w:rsid w:val="00455CAF"/>
    <w:rsid w:val="00456E66"/>
    <w:rsid w:val="0046048F"/>
    <w:rsid w:val="00461826"/>
    <w:rsid w:val="00461F19"/>
    <w:rsid w:val="00463E27"/>
    <w:rsid w:val="00463E6F"/>
    <w:rsid w:val="004717AD"/>
    <w:rsid w:val="00474498"/>
    <w:rsid w:val="00475A1E"/>
    <w:rsid w:val="00476743"/>
    <w:rsid w:val="0047784B"/>
    <w:rsid w:val="00477D68"/>
    <w:rsid w:val="004811DB"/>
    <w:rsid w:val="004843AA"/>
    <w:rsid w:val="004843BD"/>
    <w:rsid w:val="00485495"/>
    <w:rsid w:val="00492704"/>
    <w:rsid w:val="0049382E"/>
    <w:rsid w:val="00493F47"/>
    <w:rsid w:val="00495FF0"/>
    <w:rsid w:val="004A109F"/>
    <w:rsid w:val="004A5A92"/>
    <w:rsid w:val="004B20AC"/>
    <w:rsid w:val="004B23ED"/>
    <w:rsid w:val="004B3119"/>
    <w:rsid w:val="004C197C"/>
    <w:rsid w:val="004C1F51"/>
    <w:rsid w:val="004C2816"/>
    <w:rsid w:val="004C5308"/>
    <w:rsid w:val="004D06EE"/>
    <w:rsid w:val="004D1D88"/>
    <w:rsid w:val="004D595A"/>
    <w:rsid w:val="004D5F4B"/>
    <w:rsid w:val="004D691C"/>
    <w:rsid w:val="004D7964"/>
    <w:rsid w:val="004E0E89"/>
    <w:rsid w:val="004E5449"/>
    <w:rsid w:val="004E7414"/>
    <w:rsid w:val="004E7CC0"/>
    <w:rsid w:val="004F0F47"/>
    <w:rsid w:val="004F208E"/>
    <w:rsid w:val="004F7D1A"/>
    <w:rsid w:val="00501364"/>
    <w:rsid w:val="00505112"/>
    <w:rsid w:val="005148DC"/>
    <w:rsid w:val="00515962"/>
    <w:rsid w:val="00520011"/>
    <w:rsid w:val="00521E57"/>
    <w:rsid w:val="005220BE"/>
    <w:rsid w:val="00523858"/>
    <w:rsid w:val="00530290"/>
    <w:rsid w:val="0053655E"/>
    <w:rsid w:val="00536A99"/>
    <w:rsid w:val="005371E3"/>
    <w:rsid w:val="00541916"/>
    <w:rsid w:val="00541CAB"/>
    <w:rsid w:val="00546DC9"/>
    <w:rsid w:val="00547E33"/>
    <w:rsid w:val="00552815"/>
    <w:rsid w:val="005536B7"/>
    <w:rsid w:val="00553BB0"/>
    <w:rsid w:val="00556320"/>
    <w:rsid w:val="005601CC"/>
    <w:rsid w:val="00561896"/>
    <w:rsid w:val="00561966"/>
    <w:rsid w:val="00564C4E"/>
    <w:rsid w:val="005651B7"/>
    <w:rsid w:val="005701E5"/>
    <w:rsid w:val="00571D21"/>
    <w:rsid w:val="00580B2D"/>
    <w:rsid w:val="00580E3E"/>
    <w:rsid w:val="0058147F"/>
    <w:rsid w:val="00582077"/>
    <w:rsid w:val="0058318D"/>
    <w:rsid w:val="005852FC"/>
    <w:rsid w:val="00585428"/>
    <w:rsid w:val="00585900"/>
    <w:rsid w:val="00594CA3"/>
    <w:rsid w:val="00595E65"/>
    <w:rsid w:val="00597334"/>
    <w:rsid w:val="005A2EE9"/>
    <w:rsid w:val="005A339D"/>
    <w:rsid w:val="005A44E5"/>
    <w:rsid w:val="005A536E"/>
    <w:rsid w:val="005A6219"/>
    <w:rsid w:val="005A7840"/>
    <w:rsid w:val="005B1717"/>
    <w:rsid w:val="005B5F4C"/>
    <w:rsid w:val="005C3878"/>
    <w:rsid w:val="005C3D59"/>
    <w:rsid w:val="005C6DA6"/>
    <w:rsid w:val="005D09DB"/>
    <w:rsid w:val="005D1573"/>
    <w:rsid w:val="005D3704"/>
    <w:rsid w:val="005D6EFC"/>
    <w:rsid w:val="005E06AE"/>
    <w:rsid w:val="005E3C49"/>
    <w:rsid w:val="005F0857"/>
    <w:rsid w:val="005F5271"/>
    <w:rsid w:val="005F5F06"/>
    <w:rsid w:val="005F7341"/>
    <w:rsid w:val="005F778E"/>
    <w:rsid w:val="00600058"/>
    <w:rsid w:val="00600CCB"/>
    <w:rsid w:val="006023F0"/>
    <w:rsid w:val="00611FDD"/>
    <w:rsid w:val="00613304"/>
    <w:rsid w:val="00613922"/>
    <w:rsid w:val="00614666"/>
    <w:rsid w:val="00615B4B"/>
    <w:rsid w:val="00616F4F"/>
    <w:rsid w:val="00617584"/>
    <w:rsid w:val="00623ADB"/>
    <w:rsid w:val="0063085A"/>
    <w:rsid w:val="00630AAC"/>
    <w:rsid w:val="0063713C"/>
    <w:rsid w:val="00640822"/>
    <w:rsid w:val="0064115B"/>
    <w:rsid w:val="00642676"/>
    <w:rsid w:val="00646672"/>
    <w:rsid w:val="00646E43"/>
    <w:rsid w:val="006515D2"/>
    <w:rsid w:val="00662FF9"/>
    <w:rsid w:val="00663D81"/>
    <w:rsid w:val="00672249"/>
    <w:rsid w:val="006727BE"/>
    <w:rsid w:val="0067298B"/>
    <w:rsid w:val="00674CB6"/>
    <w:rsid w:val="006770A4"/>
    <w:rsid w:val="00682F6C"/>
    <w:rsid w:val="006832BF"/>
    <w:rsid w:val="00685294"/>
    <w:rsid w:val="00690736"/>
    <w:rsid w:val="00691B2F"/>
    <w:rsid w:val="00691FC5"/>
    <w:rsid w:val="006A1BC3"/>
    <w:rsid w:val="006A1E63"/>
    <w:rsid w:val="006A33F9"/>
    <w:rsid w:val="006A3C1F"/>
    <w:rsid w:val="006A45FF"/>
    <w:rsid w:val="006A6700"/>
    <w:rsid w:val="006A6C76"/>
    <w:rsid w:val="006A7C61"/>
    <w:rsid w:val="006B287A"/>
    <w:rsid w:val="006B3BF2"/>
    <w:rsid w:val="006B46DB"/>
    <w:rsid w:val="006B685F"/>
    <w:rsid w:val="006C0BED"/>
    <w:rsid w:val="006D6B97"/>
    <w:rsid w:val="006E40D7"/>
    <w:rsid w:val="006E63AB"/>
    <w:rsid w:val="006F3EBE"/>
    <w:rsid w:val="006F461C"/>
    <w:rsid w:val="006F4637"/>
    <w:rsid w:val="006F76BA"/>
    <w:rsid w:val="0070097C"/>
    <w:rsid w:val="007019F1"/>
    <w:rsid w:val="00703590"/>
    <w:rsid w:val="00710CAA"/>
    <w:rsid w:val="00711DDB"/>
    <w:rsid w:val="00712F24"/>
    <w:rsid w:val="0071429D"/>
    <w:rsid w:val="00715A25"/>
    <w:rsid w:val="00716912"/>
    <w:rsid w:val="00721BE6"/>
    <w:rsid w:val="00723A5B"/>
    <w:rsid w:val="00725DC1"/>
    <w:rsid w:val="007271B0"/>
    <w:rsid w:val="00732473"/>
    <w:rsid w:val="00732827"/>
    <w:rsid w:val="0073298F"/>
    <w:rsid w:val="0073373E"/>
    <w:rsid w:val="00733B7D"/>
    <w:rsid w:val="0074725E"/>
    <w:rsid w:val="007539FD"/>
    <w:rsid w:val="00757324"/>
    <w:rsid w:val="007574FC"/>
    <w:rsid w:val="00766BE3"/>
    <w:rsid w:val="0077064A"/>
    <w:rsid w:val="007718CB"/>
    <w:rsid w:val="0077344A"/>
    <w:rsid w:val="00775277"/>
    <w:rsid w:val="007763A9"/>
    <w:rsid w:val="00776F23"/>
    <w:rsid w:val="00777A08"/>
    <w:rsid w:val="00777C25"/>
    <w:rsid w:val="0078186B"/>
    <w:rsid w:val="00783228"/>
    <w:rsid w:val="0078355C"/>
    <w:rsid w:val="00783BD4"/>
    <w:rsid w:val="0078520B"/>
    <w:rsid w:val="00786AC9"/>
    <w:rsid w:val="00797595"/>
    <w:rsid w:val="00797E74"/>
    <w:rsid w:val="007A0802"/>
    <w:rsid w:val="007A0FA0"/>
    <w:rsid w:val="007A2D3A"/>
    <w:rsid w:val="007A3AE9"/>
    <w:rsid w:val="007A48A2"/>
    <w:rsid w:val="007A54A4"/>
    <w:rsid w:val="007B3D69"/>
    <w:rsid w:val="007B3E76"/>
    <w:rsid w:val="007B57E1"/>
    <w:rsid w:val="007B5EE1"/>
    <w:rsid w:val="007C2162"/>
    <w:rsid w:val="007C3395"/>
    <w:rsid w:val="007C4289"/>
    <w:rsid w:val="007C4F85"/>
    <w:rsid w:val="007C503C"/>
    <w:rsid w:val="007C6FD6"/>
    <w:rsid w:val="007D3290"/>
    <w:rsid w:val="007D5E03"/>
    <w:rsid w:val="007D7AA9"/>
    <w:rsid w:val="007E007D"/>
    <w:rsid w:val="007E17FC"/>
    <w:rsid w:val="007E1E99"/>
    <w:rsid w:val="007E2D71"/>
    <w:rsid w:val="007E4798"/>
    <w:rsid w:val="007F20F1"/>
    <w:rsid w:val="007F4817"/>
    <w:rsid w:val="00802C29"/>
    <w:rsid w:val="00805BF1"/>
    <w:rsid w:val="00805E67"/>
    <w:rsid w:val="008068C7"/>
    <w:rsid w:val="00807D47"/>
    <w:rsid w:val="008121EC"/>
    <w:rsid w:val="0081228B"/>
    <w:rsid w:val="008132A0"/>
    <w:rsid w:val="00813776"/>
    <w:rsid w:val="008158AB"/>
    <w:rsid w:val="00816685"/>
    <w:rsid w:val="00820563"/>
    <w:rsid w:val="00820DED"/>
    <w:rsid w:val="0082727A"/>
    <w:rsid w:val="0083046F"/>
    <w:rsid w:val="008323A6"/>
    <w:rsid w:val="00832F35"/>
    <w:rsid w:val="00833C5C"/>
    <w:rsid w:val="00834B60"/>
    <w:rsid w:val="008352D8"/>
    <w:rsid w:val="008354FC"/>
    <w:rsid w:val="00842B9F"/>
    <w:rsid w:val="00843F99"/>
    <w:rsid w:val="008469B5"/>
    <w:rsid w:val="008474C7"/>
    <w:rsid w:val="008565C1"/>
    <w:rsid w:val="00856A18"/>
    <w:rsid w:val="00857833"/>
    <w:rsid w:val="00861131"/>
    <w:rsid w:val="008618E6"/>
    <w:rsid w:val="00864204"/>
    <w:rsid w:val="008669CB"/>
    <w:rsid w:val="00874CEC"/>
    <w:rsid w:val="0087591E"/>
    <w:rsid w:val="00875A29"/>
    <w:rsid w:val="00875FAC"/>
    <w:rsid w:val="00876C29"/>
    <w:rsid w:val="00877C05"/>
    <w:rsid w:val="00880EFD"/>
    <w:rsid w:val="008818E0"/>
    <w:rsid w:val="008822FA"/>
    <w:rsid w:val="0088268E"/>
    <w:rsid w:val="008833B3"/>
    <w:rsid w:val="0088539C"/>
    <w:rsid w:val="0088631B"/>
    <w:rsid w:val="00887175"/>
    <w:rsid w:val="00887A49"/>
    <w:rsid w:val="008935A4"/>
    <w:rsid w:val="00896575"/>
    <w:rsid w:val="00897C63"/>
    <w:rsid w:val="008A01DA"/>
    <w:rsid w:val="008B4470"/>
    <w:rsid w:val="008B4AB4"/>
    <w:rsid w:val="008B67C5"/>
    <w:rsid w:val="008C3687"/>
    <w:rsid w:val="008C5D0D"/>
    <w:rsid w:val="008D05D4"/>
    <w:rsid w:val="008D2A01"/>
    <w:rsid w:val="008D30C8"/>
    <w:rsid w:val="008D33F0"/>
    <w:rsid w:val="008D42DE"/>
    <w:rsid w:val="008D5AF5"/>
    <w:rsid w:val="008D5DDC"/>
    <w:rsid w:val="008D658B"/>
    <w:rsid w:val="008D68FC"/>
    <w:rsid w:val="008D7284"/>
    <w:rsid w:val="008E054C"/>
    <w:rsid w:val="008E14A2"/>
    <w:rsid w:val="008E2B5B"/>
    <w:rsid w:val="008E424C"/>
    <w:rsid w:val="008E43EE"/>
    <w:rsid w:val="008E4634"/>
    <w:rsid w:val="008E4B1D"/>
    <w:rsid w:val="008E52B9"/>
    <w:rsid w:val="008E6E84"/>
    <w:rsid w:val="008E756C"/>
    <w:rsid w:val="008F20CE"/>
    <w:rsid w:val="009047D4"/>
    <w:rsid w:val="0090569F"/>
    <w:rsid w:val="00905D4D"/>
    <w:rsid w:val="00911068"/>
    <w:rsid w:val="00911EB8"/>
    <w:rsid w:val="00916213"/>
    <w:rsid w:val="00916C3C"/>
    <w:rsid w:val="00921223"/>
    <w:rsid w:val="00922D19"/>
    <w:rsid w:val="009316BA"/>
    <w:rsid w:val="0093335E"/>
    <w:rsid w:val="00940F3C"/>
    <w:rsid w:val="00941127"/>
    <w:rsid w:val="00942042"/>
    <w:rsid w:val="009427E4"/>
    <w:rsid w:val="00951D44"/>
    <w:rsid w:val="00955AC5"/>
    <w:rsid w:val="009564CE"/>
    <w:rsid w:val="009615E4"/>
    <w:rsid w:val="00962769"/>
    <w:rsid w:val="009637D5"/>
    <w:rsid w:val="00964371"/>
    <w:rsid w:val="00971B1A"/>
    <w:rsid w:val="00971DB5"/>
    <w:rsid w:val="009733A9"/>
    <w:rsid w:val="00977C80"/>
    <w:rsid w:val="00977F97"/>
    <w:rsid w:val="00984FF5"/>
    <w:rsid w:val="00985CC8"/>
    <w:rsid w:val="00986565"/>
    <w:rsid w:val="0099012D"/>
    <w:rsid w:val="0099096B"/>
    <w:rsid w:val="00992A53"/>
    <w:rsid w:val="00993A6A"/>
    <w:rsid w:val="00993ECF"/>
    <w:rsid w:val="0099545A"/>
    <w:rsid w:val="00997801"/>
    <w:rsid w:val="009A2EAA"/>
    <w:rsid w:val="009A7ABD"/>
    <w:rsid w:val="009B21EB"/>
    <w:rsid w:val="009B49CF"/>
    <w:rsid w:val="009C217E"/>
    <w:rsid w:val="009C56DF"/>
    <w:rsid w:val="009D03CB"/>
    <w:rsid w:val="009D5E9E"/>
    <w:rsid w:val="009D6834"/>
    <w:rsid w:val="009E1CDC"/>
    <w:rsid w:val="009E3825"/>
    <w:rsid w:val="009F035C"/>
    <w:rsid w:val="009F5842"/>
    <w:rsid w:val="009F7EE5"/>
    <w:rsid w:val="00A0014C"/>
    <w:rsid w:val="00A002B7"/>
    <w:rsid w:val="00A04F6B"/>
    <w:rsid w:val="00A04F9A"/>
    <w:rsid w:val="00A11E0E"/>
    <w:rsid w:val="00A13143"/>
    <w:rsid w:val="00A13461"/>
    <w:rsid w:val="00A174BF"/>
    <w:rsid w:val="00A2532F"/>
    <w:rsid w:val="00A27DD0"/>
    <w:rsid w:val="00A34062"/>
    <w:rsid w:val="00A40A1D"/>
    <w:rsid w:val="00A50782"/>
    <w:rsid w:val="00A5144C"/>
    <w:rsid w:val="00A5479A"/>
    <w:rsid w:val="00A56C31"/>
    <w:rsid w:val="00A611E1"/>
    <w:rsid w:val="00A612B4"/>
    <w:rsid w:val="00A61A5E"/>
    <w:rsid w:val="00A76851"/>
    <w:rsid w:val="00A77302"/>
    <w:rsid w:val="00A81452"/>
    <w:rsid w:val="00A819E0"/>
    <w:rsid w:val="00A822EA"/>
    <w:rsid w:val="00A84CBF"/>
    <w:rsid w:val="00A87D23"/>
    <w:rsid w:val="00A908BA"/>
    <w:rsid w:val="00A94BA2"/>
    <w:rsid w:val="00AA0F5E"/>
    <w:rsid w:val="00AA3936"/>
    <w:rsid w:val="00AA78D3"/>
    <w:rsid w:val="00AA7C46"/>
    <w:rsid w:val="00AB0696"/>
    <w:rsid w:val="00AB7D61"/>
    <w:rsid w:val="00AC27E1"/>
    <w:rsid w:val="00AC2A54"/>
    <w:rsid w:val="00AC330D"/>
    <w:rsid w:val="00AD21AC"/>
    <w:rsid w:val="00AD4772"/>
    <w:rsid w:val="00AD56A6"/>
    <w:rsid w:val="00AD5845"/>
    <w:rsid w:val="00AD67F8"/>
    <w:rsid w:val="00AD70B8"/>
    <w:rsid w:val="00AE0580"/>
    <w:rsid w:val="00AE32AD"/>
    <w:rsid w:val="00AE40A5"/>
    <w:rsid w:val="00AE57F6"/>
    <w:rsid w:val="00AF3147"/>
    <w:rsid w:val="00AF5C4B"/>
    <w:rsid w:val="00B0555B"/>
    <w:rsid w:val="00B06981"/>
    <w:rsid w:val="00B07864"/>
    <w:rsid w:val="00B14BB3"/>
    <w:rsid w:val="00B162AF"/>
    <w:rsid w:val="00B2378A"/>
    <w:rsid w:val="00B31D14"/>
    <w:rsid w:val="00B324CB"/>
    <w:rsid w:val="00B344DE"/>
    <w:rsid w:val="00B34C02"/>
    <w:rsid w:val="00B34EE0"/>
    <w:rsid w:val="00B35542"/>
    <w:rsid w:val="00B35C73"/>
    <w:rsid w:val="00B415FA"/>
    <w:rsid w:val="00B47318"/>
    <w:rsid w:val="00B56566"/>
    <w:rsid w:val="00B6265E"/>
    <w:rsid w:val="00B706F2"/>
    <w:rsid w:val="00B717B7"/>
    <w:rsid w:val="00B71C87"/>
    <w:rsid w:val="00B77740"/>
    <w:rsid w:val="00B80DDB"/>
    <w:rsid w:val="00B857CB"/>
    <w:rsid w:val="00B90E49"/>
    <w:rsid w:val="00B9248B"/>
    <w:rsid w:val="00BA154F"/>
    <w:rsid w:val="00BA25BF"/>
    <w:rsid w:val="00BA3E0D"/>
    <w:rsid w:val="00BA5A5B"/>
    <w:rsid w:val="00BB03FC"/>
    <w:rsid w:val="00BB18F1"/>
    <w:rsid w:val="00BB24BC"/>
    <w:rsid w:val="00BB3251"/>
    <w:rsid w:val="00BB62AF"/>
    <w:rsid w:val="00BC44F4"/>
    <w:rsid w:val="00BC4FDE"/>
    <w:rsid w:val="00BE2EA5"/>
    <w:rsid w:val="00BE3601"/>
    <w:rsid w:val="00BE3AFB"/>
    <w:rsid w:val="00BE3E80"/>
    <w:rsid w:val="00BE7B9B"/>
    <w:rsid w:val="00BF15C9"/>
    <w:rsid w:val="00BF6039"/>
    <w:rsid w:val="00C02C42"/>
    <w:rsid w:val="00C075C1"/>
    <w:rsid w:val="00C07C67"/>
    <w:rsid w:val="00C10AF6"/>
    <w:rsid w:val="00C1130F"/>
    <w:rsid w:val="00C11DE3"/>
    <w:rsid w:val="00C11F9D"/>
    <w:rsid w:val="00C12B1B"/>
    <w:rsid w:val="00C12E66"/>
    <w:rsid w:val="00C13BC5"/>
    <w:rsid w:val="00C161BD"/>
    <w:rsid w:val="00C16797"/>
    <w:rsid w:val="00C22730"/>
    <w:rsid w:val="00C2438D"/>
    <w:rsid w:val="00C261E9"/>
    <w:rsid w:val="00C30A3A"/>
    <w:rsid w:val="00C336DE"/>
    <w:rsid w:val="00C350F1"/>
    <w:rsid w:val="00C40AF6"/>
    <w:rsid w:val="00C43350"/>
    <w:rsid w:val="00C437D4"/>
    <w:rsid w:val="00C534BD"/>
    <w:rsid w:val="00C53FF5"/>
    <w:rsid w:val="00C551D4"/>
    <w:rsid w:val="00C57206"/>
    <w:rsid w:val="00C5786C"/>
    <w:rsid w:val="00C57AA6"/>
    <w:rsid w:val="00C60E28"/>
    <w:rsid w:val="00C61A6E"/>
    <w:rsid w:val="00C64597"/>
    <w:rsid w:val="00C64698"/>
    <w:rsid w:val="00C64ECF"/>
    <w:rsid w:val="00C657B7"/>
    <w:rsid w:val="00C67A88"/>
    <w:rsid w:val="00C7010D"/>
    <w:rsid w:val="00C70AA8"/>
    <w:rsid w:val="00C70C33"/>
    <w:rsid w:val="00C73F8F"/>
    <w:rsid w:val="00C75878"/>
    <w:rsid w:val="00C8347C"/>
    <w:rsid w:val="00C85389"/>
    <w:rsid w:val="00C93193"/>
    <w:rsid w:val="00C963DF"/>
    <w:rsid w:val="00C96E1B"/>
    <w:rsid w:val="00CA08E5"/>
    <w:rsid w:val="00CA20C9"/>
    <w:rsid w:val="00CA4E3D"/>
    <w:rsid w:val="00CA557E"/>
    <w:rsid w:val="00CA56AA"/>
    <w:rsid w:val="00CB06FC"/>
    <w:rsid w:val="00CB0DBB"/>
    <w:rsid w:val="00CB10CB"/>
    <w:rsid w:val="00CB1575"/>
    <w:rsid w:val="00CB182C"/>
    <w:rsid w:val="00CB2409"/>
    <w:rsid w:val="00CB27E3"/>
    <w:rsid w:val="00CB3121"/>
    <w:rsid w:val="00CB520C"/>
    <w:rsid w:val="00CB6966"/>
    <w:rsid w:val="00CC09EA"/>
    <w:rsid w:val="00CC17BB"/>
    <w:rsid w:val="00CC68A4"/>
    <w:rsid w:val="00CD7C24"/>
    <w:rsid w:val="00CE13D5"/>
    <w:rsid w:val="00CE1D9F"/>
    <w:rsid w:val="00CE384E"/>
    <w:rsid w:val="00CE4999"/>
    <w:rsid w:val="00CE542B"/>
    <w:rsid w:val="00CE6ED8"/>
    <w:rsid w:val="00CF0D9F"/>
    <w:rsid w:val="00CF60F4"/>
    <w:rsid w:val="00CF7494"/>
    <w:rsid w:val="00CF7863"/>
    <w:rsid w:val="00CF78ED"/>
    <w:rsid w:val="00D012B7"/>
    <w:rsid w:val="00D047C0"/>
    <w:rsid w:val="00D055E6"/>
    <w:rsid w:val="00D13CF4"/>
    <w:rsid w:val="00D1523E"/>
    <w:rsid w:val="00D21094"/>
    <w:rsid w:val="00D248B4"/>
    <w:rsid w:val="00D250D8"/>
    <w:rsid w:val="00D26BCC"/>
    <w:rsid w:val="00D32B8E"/>
    <w:rsid w:val="00D341AA"/>
    <w:rsid w:val="00D42226"/>
    <w:rsid w:val="00D45D75"/>
    <w:rsid w:val="00D460E6"/>
    <w:rsid w:val="00D479DC"/>
    <w:rsid w:val="00D513FB"/>
    <w:rsid w:val="00D60947"/>
    <w:rsid w:val="00D6134B"/>
    <w:rsid w:val="00D61BF4"/>
    <w:rsid w:val="00D6233A"/>
    <w:rsid w:val="00D63B0B"/>
    <w:rsid w:val="00D70BDF"/>
    <w:rsid w:val="00D71B3F"/>
    <w:rsid w:val="00D72A9A"/>
    <w:rsid w:val="00D80748"/>
    <w:rsid w:val="00D80C69"/>
    <w:rsid w:val="00D8218D"/>
    <w:rsid w:val="00D82527"/>
    <w:rsid w:val="00D82A18"/>
    <w:rsid w:val="00D838F2"/>
    <w:rsid w:val="00D83F13"/>
    <w:rsid w:val="00D86A0D"/>
    <w:rsid w:val="00D91507"/>
    <w:rsid w:val="00D921CC"/>
    <w:rsid w:val="00D9244E"/>
    <w:rsid w:val="00D9244F"/>
    <w:rsid w:val="00D93A32"/>
    <w:rsid w:val="00D96FC3"/>
    <w:rsid w:val="00DA7619"/>
    <w:rsid w:val="00DA7DB0"/>
    <w:rsid w:val="00DB1BEE"/>
    <w:rsid w:val="00DB4D2B"/>
    <w:rsid w:val="00DB4E3E"/>
    <w:rsid w:val="00DB52D8"/>
    <w:rsid w:val="00DB58BD"/>
    <w:rsid w:val="00DC2FDA"/>
    <w:rsid w:val="00DC6A2A"/>
    <w:rsid w:val="00DD018F"/>
    <w:rsid w:val="00DD1E29"/>
    <w:rsid w:val="00DD6E60"/>
    <w:rsid w:val="00DD7699"/>
    <w:rsid w:val="00DE1B58"/>
    <w:rsid w:val="00DE3D0F"/>
    <w:rsid w:val="00DE728A"/>
    <w:rsid w:val="00DF12F5"/>
    <w:rsid w:val="00DF2D39"/>
    <w:rsid w:val="00DF3D5A"/>
    <w:rsid w:val="00DF4236"/>
    <w:rsid w:val="00DF51AC"/>
    <w:rsid w:val="00DF5FC7"/>
    <w:rsid w:val="00DF7886"/>
    <w:rsid w:val="00E00499"/>
    <w:rsid w:val="00E03BE3"/>
    <w:rsid w:val="00E134BD"/>
    <w:rsid w:val="00E154DF"/>
    <w:rsid w:val="00E203C1"/>
    <w:rsid w:val="00E2356E"/>
    <w:rsid w:val="00E25798"/>
    <w:rsid w:val="00E25FC6"/>
    <w:rsid w:val="00E266A2"/>
    <w:rsid w:val="00E269F0"/>
    <w:rsid w:val="00E30352"/>
    <w:rsid w:val="00E323A6"/>
    <w:rsid w:val="00E32885"/>
    <w:rsid w:val="00E3308D"/>
    <w:rsid w:val="00E42D5C"/>
    <w:rsid w:val="00E437E9"/>
    <w:rsid w:val="00E43927"/>
    <w:rsid w:val="00E43AA7"/>
    <w:rsid w:val="00E44430"/>
    <w:rsid w:val="00E4642C"/>
    <w:rsid w:val="00E52FB5"/>
    <w:rsid w:val="00E54231"/>
    <w:rsid w:val="00E54653"/>
    <w:rsid w:val="00E550CA"/>
    <w:rsid w:val="00E55904"/>
    <w:rsid w:val="00E63B39"/>
    <w:rsid w:val="00E67F8A"/>
    <w:rsid w:val="00E7177B"/>
    <w:rsid w:val="00E72CA8"/>
    <w:rsid w:val="00E734B9"/>
    <w:rsid w:val="00E76668"/>
    <w:rsid w:val="00E8183A"/>
    <w:rsid w:val="00E82A02"/>
    <w:rsid w:val="00E82E7F"/>
    <w:rsid w:val="00E845FD"/>
    <w:rsid w:val="00E84AC4"/>
    <w:rsid w:val="00E9357E"/>
    <w:rsid w:val="00E95736"/>
    <w:rsid w:val="00EA02F6"/>
    <w:rsid w:val="00EA1977"/>
    <w:rsid w:val="00EA2767"/>
    <w:rsid w:val="00EA4962"/>
    <w:rsid w:val="00EA5F3A"/>
    <w:rsid w:val="00EB520F"/>
    <w:rsid w:val="00EC0421"/>
    <w:rsid w:val="00EC1BEC"/>
    <w:rsid w:val="00EC6BCA"/>
    <w:rsid w:val="00ED0BD4"/>
    <w:rsid w:val="00ED0C6D"/>
    <w:rsid w:val="00ED1071"/>
    <w:rsid w:val="00ED47FF"/>
    <w:rsid w:val="00ED7048"/>
    <w:rsid w:val="00EE47A9"/>
    <w:rsid w:val="00EE6A72"/>
    <w:rsid w:val="00EF1F7F"/>
    <w:rsid w:val="00EF2AD4"/>
    <w:rsid w:val="00EF3DEA"/>
    <w:rsid w:val="00EF4CD6"/>
    <w:rsid w:val="00EF55D0"/>
    <w:rsid w:val="00EF65DA"/>
    <w:rsid w:val="00F044A2"/>
    <w:rsid w:val="00F05668"/>
    <w:rsid w:val="00F067F7"/>
    <w:rsid w:val="00F13C82"/>
    <w:rsid w:val="00F151AE"/>
    <w:rsid w:val="00F16F07"/>
    <w:rsid w:val="00F178B6"/>
    <w:rsid w:val="00F2554E"/>
    <w:rsid w:val="00F30AA3"/>
    <w:rsid w:val="00F31B27"/>
    <w:rsid w:val="00F32AF4"/>
    <w:rsid w:val="00F33069"/>
    <w:rsid w:val="00F34630"/>
    <w:rsid w:val="00F34D8E"/>
    <w:rsid w:val="00F35B15"/>
    <w:rsid w:val="00F35E7B"/>
    <w:rsid w:val="00F36F6B"/>
    <w:rsid w:val="00F41826"/>
    <w:rsid w:val="00F462A1"/>
    <w:rsid w:val="00F53003"/>
    <w:rsid w:val="00F54797"/>
    <w:rsid w:val="00F55DF6"/>
    <w:rsid w:val="00F6015F"/>
    <w:rsid w:val="00F66C52"/>
    <w:rsid w:val="00F6719A"/>
    <w:rsid w:val="00F717E0"/>
    <w:rsid w:val="00F77494"/>
    <w:rsid w:val="00F82859"/>
    <w:rsid w:val="00F90D93"/>
    <w:rsid w:val="00F91BEE"/>
    <w:rsid w:val="00F969DD"/>
    <w:rsid w:val="00F96B41"/>
    <w:rsid w:val="00FA15F4"/>
    <w:rsid w:val="00FA1D6B"/>
    <w:rsid w:val="00FA5163"/>
    <w:rsid w:val="00FA6E77"/>
    <w:rsid w:val="00FB09A6"/>
    <w:rsid w:val="00FB2B32"/>
    <w:rsid w:val="00FB3DB2"/>
    <w:rsid w:val="00FB467C"/>
    <w:rsid w:val="00FC277A"/>
    <w:rsid w:val="00FC2AA8"/>
    <w:rsid w:val="00FC3D56"/>
    <w:rsid w:val="00FC5D9E"/>
    <w:rsid w:val="00FC74B5"/>
    <w:rsid w:val="00FD4A65"/>
    <w:rsid w:val="00FD4F72"/>
    <w:rsid w:val="00FE5325"/>
    <w:rsid w:val="00FF11F4"/>
    <w:rsid w:val="00FF1EE9"/>
    <w:rsid w:val="00FF24EE"/>
    <w:rsid w:val="00FF24F6"/>
    <w:rsid w:val="00F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  <w14:docId w14:val="6B8FBCAC"/>
  <w15:chartTrackingRefBased/>
  <w15:docId w15:val="{679E5F9E-F175-4976-8847-833E283A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C3D5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3306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75A29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1A2A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1A2ACA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3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3D56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E0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0E89"/>
  </w:style>
  <w:style w:type="paragraph" w:styleId="Fuzeile">
    <w:name w:val="footer"/>
    <w:basedOn w:val="Standard"/>
    <w:link w:val="FuzeileZchn"/>
    <w:uiPriority w:val="99"/>
    <w:unhideWhenUsed/>
    <w:rsid w:val="004E0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0E89"/>
  </w:style>
  <w:style w:type="table" w:styleId="Tabellenraster">
    <w:name w:val="Table Grid"/>
    <w:basedOn w:val="NormaleTabelle"/>
    <w:uiPriority w:val="59"/>
    <w:rsid w:val="008D5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Standard"/>
    <w:rsid w:val="00327094"/>
    <w:pPr>
      <w:spacing w:after="0" w:line="360" w:lineRule="auto"/>
    </w:pPr>
    <w:rPr>
      <w:rFonts w:ascii="Times New Roman" w:eastAsia="Times New Roman" w:hAnsi="Times New Roman" w:cs="Times New Roman"/>
      <w:szCs w:val="20"/>
      <w:lang w:eastAsia="de-DE"/>
    </w:rPr>
  </w:style>
  <w:style w:type="paragraph" w:customStyle="1" w:styleId="U0">
    <w:name w:val="U0"/>
    <w:basedOn w:val="Standard"/>
    <w:next w:val="txt"/>
    <w:autoRedefine/>
    <w:rsid w:val="00327094"/>
    <w:pPr>
      <w:spacing w:before="100" w:beforeAutospacing="1" w:after="120" w:line="360" w:lineRule="auto"/>
    </w:pPr>
    <w:rPr>
      <w:rFonts w:ascii="Times New Roman" w:eastAsia="Times New Roman" w:hAnsi="Times New Roman" w:cs="Times New Roman"/>
      <w:b/>
      <w:color w:val="0070C0"/>
      <w:szCs w:val="20"/>
      <w:lang w:eastAsia="de-DE"/>
    </w:rPr>
  </w:style>
  <w:style w:type="paragraph" w:customStyle="1" w:styleId="L1a">
    <w:name w:val="L1a"/>
    <w:basedOn w:val="Standard"/>
    <w:qFormat/>
    <w:rsid w:val="008833B3"/>
    <w:pPr>
      <w:numPr>
        <w:numId w:val="1"/>
      </w:numPr>
      <w:spacing w:after="0" w:line="360" w:lineRule="auto"/>
      <w:ind w:left="357" w:hanging="357"/>
    </w:pPr>
    <w:rPr>
      <w:rFonts w:ascii="Times New Roman" w:eastAsia="Times New Roman" w:hAnsi="Times New Roman" w:cs="Times New Roman"/>
      <w:szCs w:val="20"/>
      <w:lang w:eastAsia="de-DE"/>
    </w:rPr>
  </w:style>
  <w:style w:type="paragraph" w:customStyle="1" w:styleId="L1aFolgeabsatz">
    <w:name w:val="L1a_Folgeabsatz"/>
    <w:basedOn w:val="txt"/>
    <w:qFormat/>
    <w:rsid w:val="008833B3"/>
    <w:pPr>
      <w:ind w:left="357"/>
    </w:pPr>
  </w:style>
  <w:style w:type="paragraph" w:customStyle="1" w:styleId="U1Res">
    <w:name w:val="U1Res"/>
    <w:basedOn w:val="Standard"/>
    <w:next w:val="txt"/>
    <w:locked/>
    <w:rsid w:val="008D7284"/>
    <w:pPr>
      <w:spacing w:before="200" w:after="40" w:line="360" w:lineRule="auto"/>
    </w:pPr>
    <w:rPr>
      <w:rFonts w:ascii="Times New Roman" w:eastAsia="Times New Roman" w:hAnsi="Times New Roman" w:cs="Times New Roman"/>
      <w:b/>
      <w:sz w:val="32"/>
      <w:szCs w:val="20"/>
      <w:lang w:eastAsia="de-DE"/>
    </w:rPr>
  </w:style>
  <w:style w:type="paragraph" w:customStyle="1" w:styleId="L1b">
    <w:name w:val="L1b"/>
    <w:basedOn w:val="Standard"/>
    <w:qFormat/>
    <w:rsid w:val="00843F99"/>
    <w:pPr>
      <w:numPr>
        <w:numId w:val="2"/>
      </w:numPr>
      <w:spacing w:after="0" w:line="360" w:lineRule="auto"/>
      <w:ind w:left="697" w:hanging="340"/>
    </w:pPr>
    <w:rPr>
      <w:rFonts w:ascii="Times New Roman" w:eastAsia="Times New Roman" w:hAnsi="Times New Roman" w:cs="Times New Roman"/>
      <w:szCs w:val="20"/>
      <w:lang w:eastAsia="de-DE"/>
    </w:rPr>
  </w:style>
  <w:style w:type="character" w:customStyle="1" w:styleId="Kursiv">
    <w:name w:val="Kursiv"/>
    <w:basedOn w:val="Absatz-Standardschriftart"/>
    <w:uiPriority w:val="1"/>
    <w:qFormat/>
    <w:rsid w:val="00D91507"/>
    <w:rPr>
      <w:i/>
    </w:rPr>
  </w:style>
  <w:style w:type="character" w:customStyle="1" w:styleId="s3">
    <w:name w:val="s3"/>
    <w:basedOn w:val="Absatz-Standardschriftart"/>
    <w:rsid w:val="0049382E"/>
    <w:rPr>
      <w:rFonts w:ascii="Arial" w:hAnsi="Arial" w:cs="Arial" w:hint="default"/>
      <w:b w:val="0"/>
      <w:bCs w:val="0"/>
      <w:i w:val="0"/>
      <w:iCs w:val="0"/>
      <w:sz w:val="42"/>
      <w:szCs w:val="42"/>
    </w:rPr>
  </w:style>
  <w:style w:type="character" w:customStyle="1" w:styleId="s7">
    <w:name w:val="s7"/>
    <w:basedOn w:val="Absatz-Standardschriftart"/>
    <w:rsid w:val="0049382E"/>
    <w:rPr>
      <w:rFonts w:ascii="Arial" w:hAnsi="Arial" w:cs="Arial" w:hint="default"/>
      <w:b w:val="0"/>
      <w:bCs w:val="0"/>
      <w:i w:val="0"/>
      <w:iCs w:val="0"/>
      <w:sz w:val="54"/>
      <w:szCs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3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7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4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4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43e6d512-074f-41b8-a294-b2dbcb5c58c4</BSO999929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DF667-6342-44DF-BF50-B39FFD9DEB2A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03C960EC-3BAD-4C05-9E2C-A7CAFF3C6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553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Luzius</dc:creator>
  <cp:keywords/>
  <dc:description/>
  <cp:lastModifiedBy>Patrik Luzius</cp:lastModifiedBy>
  <cp:revision>959</cp:revision>
  <cp:lastPrinted>2019-08-06T12:14:00Z</cp:lastPrinted>
  <dcterms:created xsi:type="dcterms:W3CDTF">2018-03-15T15:46:00Z</dcterms:created>
  <dcterms:modified xsi:type="dcterms:W3CDTF">2021-11-01T09:51:00Z</dcterms:modified>
</cp:coreProperties>
</file>