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B594B" w:rsidRPr="00F7777F">
        <w:rPr>
          <w:rFonts w:ascii="Arial" w:eastAsia="Times New Roman" w:hAnsi="Arial" w:cs="Arial"/>
          <w:bCs/>
          <w:color w:val="000000"/>
          <w:sz w:val="24"/>
          <w:szCs w:val="24"/>
          <w:lang w:eastAsia="de-DE"/>
        </w:rPr>
        <w:t>Akquise Ideen</w:t>
      </w:r>
      <w:r w:rsidR="006E32E1">
        <w:rPr>
          <w:rFonts w:ascii="Arial" w:eastAsia="Times New Roman" w:hAnsi="Arial" w:cs="Arial"/>
          <w:bCs/>
          <w:color w:val="000000"/>
          <w:sz w:val="24"/>
          <w:szCs w:val="24"/>
          <w:lang w:eastAsia="de-DE"/>
        </w:rPr>
        <w:t xml:space="preserve"> </w:t>
      </w:r>
      <w:r w:rsidR="00B54DA7">
        <w:rPr>
          <w:rFonts w:ascii="Arial" w:eastAsia="Times New Roman" w:hAnsi="Arial" w:cs="Arial"/>
          <w:bCs/>
          <w:color w:val="000000"/>
          <w:sz w:val="24"/>
          <w:szCs w:val="24"/>
          <w:lang w:eastAsia="de-DE"/>
        </w:rPr>
        <w:t>3</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F44EF1" w:rsidRDefault="00F44EF1" w:rsidP="00F7777F">
      <w:pPr>
        <w:spacing w:line="240" w:lineRule="auto"/>
        <w:jc w:val="both"/>
        <w:rPr>
          <w:rFonts w:ascii="Arial" w:hAnsi="Arial" w:cs="Arial"/>
          <w:sz w:val="24"/>
          <w:szCs w:val="24"/>
        </w:rPr>
      </w:pPr>
      <w:r>
        <w:rPr>
          <w:rFonts w:ascii="Arial" w:hAnsi="Arial" w:cs="Arial"/>
          <w:sz w:val="24"/>
          <w:szCs w:val="24"/>
        </w:rPr>
        <w:t xml:space="preserve">1. </w:t>
      </w:r>
      <w:r w:rsidR="00F7777F">
        <w:rPr>
          <w:rFonts w:ascii="Arial" w:hAnsi="Arial" w:cs="Arial"/>
          <w:sz w:val="24"/>
          <w:szCs w:val="24"/>
        </w:rPr>
        <w:t xml:space="preserve">Welche </w:t>
      </w:r>
      <w:r w:rsidR="001D11A0">
        <w:rPr>
          <w:rFonts w:ascii="Arial" w:hAnsi="Arial" w:cs="Arial"/>
          <w:sz w:val="24"/>
          <w:szCs w:val="24"/>
        </w:rPr>
        <w:t xml:space="preserve">allgemeinen </w:t>
      </w:r>
      <w:r w:rsidR="008B594B" w:rsidRPr="00F7777F">
        <w:rPr>
          <w:rFonts w:ascii="Arial" w:hAnsi="Arial" w:cs="Arial"/>
          <w:sz w:val="24"/>
          <w:szCs w:val="24"/>
        </w:rPr>
        <w:t>Akquise Ideen</w:t>
      </w:r>
      <w:r w:rsidR="00F7777F">
        <w:rPr>
          <w:rFonts w:ascii="Arial" w:hAnsi="Arial" w:cs="Arial"/>
          <w:sz w:val="24"/>
          <w:szCs w:val="24"/>
        </w:rPr>
        <w:t xml:space="preserve"> gibt es für eine Steuerkanzlei?</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A1075E" w:rsidRPr="000D32D8" w:rsidRDefault="00A1075E" w:rsidP="000D32D8">
      <w:pPr>
        <w:spacing w:line="240" w:lineRule="auto"/>
        <w:jc w:val="both"/>
        <w:rPr>
          <w:rFonts w:ascii="Arial" w:hAnsi="Arial" w:cs="Arial"/>
          <w:b/>
          <w:sz w:val="24"/>
          <w:szCs w:val="24"/>
          <w:u w:val="single"/>
        </w:rPr>
      </w:pPr>
      <w:r w:rsidRPr="000D32D8">
        <w:rPr>
          <w:rFonts w:ascii="Arial" w:hAnsi="Arial" w:cs="Arial"/>
          <w:b/>
          <w:sz w:val="24"/>
          <w:szCs w:val="24"/>
          <w:u w:val="single"/>
        </w:rPr>
        <w:t xml:space="preserve">1. Welche </w:t>
      </w:r>
      <w:r w:rsidR="001D11A0" w:rsidRPr="000D32D8">
        <w:rPr>
          <w:rFonts w:ascii="Arial" w:hAnsi="Arial" w:cs="Arial"/>
          <w:b/>
          <w:sz w:val="24"/>
          <w:szCs w:val="24"/>
          <w:u w:val="single"/>
        </w:rPr>
        <w:t xml:space="preserve">allgemeinen </w:t>
      </w:r>
      <w:r w:rsidR="008B594B" w:rsidRPr="000D32D8">
        <w:rPr>
          <w:rFonts w:ascii="Arial" w:hAnsi="Arial" w:cs="Arial"/>
          <w:b/>
          <w:sz w:val="24"/>
          <w:szCs w:val="24"/>
          <w:u w:val="single"/>
        </w:rPr>
        <w:t>Akquise Ideen</w:t>
      </w:r>
      <w:r w:rsidRPr="000D32D8">
        <w:rPr>
          <w:rFonts w:ascii="Arial" w:hAnsi="Arial" w:cs="Arial"/>
          <w:b/>
          <w:sz w:val="24"/>
          <w:szCs w:val="24"/>
          <w:u w:val="single"/>
        </w:rPr>
        <w:t xml:space="preserve"> gibt es für eine Steuerkanzlei?</w:t>
      </w:r>
    </w:p>
    <w:p w:rsidR="00A1075E" w:rsidRPr="000D32D8" w:rsidRDefault="00A1075E" w:rsidP="000D32D8">
      <w:pPr>
        <w:spacing w:after="0" w:line="240" w:lineRule="auto"/>
        <w:jc w:val="both"/>
        <w:rPr>
          <w:rFonts w:ascii="Arial" w:eastAsia="Times New Roman" w:hAnsi="Arial" w:cs="Arial"/>
          <w:color w:val="000000"/>
          <w:sz w:val="24"/>
          <w:szCs w:val="24"/>
          <w:lang w:eastAsia="de-DE"/>
        </w:rPr>
      </w:pPr>
    </w:p>
    <w:p w:rsidR="00B012CF" w:rsidRDefault="00B012CF" w:rsidP="000D32D8">
      <w:pPr>
        <w:pStyle w:val="txt"/>
        <w:spacing w:line="240" w:lineRule="auto"/>
        <w:jc w:val="both"/>
        <w:rPr>
          <w:rFonts w:ascii="Arial" w:hAnsi="Arial" w:cs="Arial"/>
          <w:sz w:val="24"/>
          <w:szCs w:val="24"/>
        </w:rPr>
      </w:pPr>
      <w:r w:rsidRPr="000D32D8">
        <w:rPr>
          <w:rFonts w:ascii="Arial" w:hAnsi="Arial" w:cs="Arial"/>
          <w:sz w:val="24"/>
          <w:szCs w:val="24"/>
        </w:rPr>
        <w:t>Sie können jedoch noch mehr aktiv dafür tun, die neuen und passenden Neukunden zu gewinnen. Ich habe nachfolgend die Maßnahmen aufgezählt, die Sie bereits ab morgen nach und nach umsetzen können, wenn sie zu Ihnen passen:</w:t>
      </w:r>
    </w:p>
    <w:p w:rsidR="000D32D8" w:rsidRPr="000D32D8" w:rsidRDefault="000D32D8" w:rsidP="000D32D8">
      <w:pPr>
        <w:pStyle w:val="txt"/>
        <w:spacing w:line="240" w:lineRule="auto"/>
        <w:jc w:val="both"/>
        <w:rPr>
          <w:rFonts w:ascii="Arial" w:hAnsi="Arial" w:cs="Arial"/>
          <w:sz w:val="24"/>
          <w:szCs w:val="24"/>
        </w:rPr>
      </w:pPr>
    </w:p>
    <w:p w:rsidR="00882B94" w:rsidRDefault="00B012CF" w:rsidP="006E37C6">
      <w:pPr>
        <w:pStyle w:val="L1a"/>
        <w:spacing w:line="240" w:lineRule="auto"/>
        <w:jc w:val="both"/>
        <w:rPr>
          <w:rFonts w:ascii="Arial" w:hAnsi="Arial" w:cs="Arial"/>
          <w:sz w:val="24"/>
          <w:szCs w:val="24"/>
        </w:rPr>
      </w:pPr>
      <w:r w:rsidRPr="00882B94">
        <w:rPr>
          <w:rFonts w:ascii="Arial" w:hAnsi="Arial" w:cs="Arial"/>
          <w:sz w:val="24"/>
          <w:szCs w:val="24"/>
        </w:rPr>
        <w:t xml:space="preserve">Kauf einer ganzen bzw. einer Beteiligung an einer Steuerkanzlei: Dies ist auch eine Neukundenakquise, eine sehr große </w:t>
      </w:r>
      <w:r w:rsidR="00882B94">
        <w:rPr>
          <w:rFonts w:ascii="Arial" w:hAnsi="Arial" w:cs="Arial"/>
          <w:sz w:val="24"/>
          <w:szCs w:val="24"/>
        </w:rPr>
        <w:t>sogar</w:t>
      </w:r>
      <w:r w:rsidRPr="00882B94">
        <w:rPr>
          <w:rFonts w:ascii="Arial" w:hAnsi="Arial" w:cs="Arial"/>
          <w:sz w:val="24"/>
          <w:szCs w:val="24"/>
        </w:rPr>
        <w:t xml:space="preserve">. </w:t>
      </w:r>
    </w:p>
    <w:p w:rsidR="00B012CF" w:rsidRPr="00882B94" w:rsidRDefault="004D6E92" w:rsidP="006E37C6">
      <w:pPr>
        <w:pStyle w:val="L1a"/>
        <w:spacing w:line="240" w:lineRule="auto"/>
        <w:jc w:val="both"/>
        <w:rPr>
          <w:rFonts w:ascii="Arial" w:hAnsi="Arial" w:cs="Arial"/>
          <w:sz w:val="24"/>
          <w:szCs w:val="24"/>
        </w:rPr>
      </w:pPr>
      <w:r>
        <w:rPr>
          <w:rFonts w:ascii="Arial" w:hAnsi="Arial" w:cs="Arial"/>
          <w:sz w:val="24"/>
          <w:szCs w:val="24"/>
        </w:rPr>
        <w:t xml:space="preserve">Bei größeren Neukunden: </w:t>
      </w:r>
      <w:r w:rsidR="00B012CF" w:rsidRPr="00882B94">
        <w:rPr>
          <w:rFonts w:ascii="Arial" w:hAnsi="Arial" w:cs="Arial"/>
          <w:sz w:val="24"/>
          <w:szCs w:val="24"/>
        </w:rPr>
        <w:t>Vereinbaren Sie vor einem Vertragsabschluss ein persönliches Treffen beim Kunden im Unternehmen oder zu Hause, damit Sie einen hoffentlich positiven Eindruck von ihm und seinem Umfeld erhalten. Schauen Sie sich dort genau an, ob er mit Geld umgehen kann. Sie werden es sehen, wenn Sie darauf achten. Wenn nicht, dann lassen Sie die Finger weg.</w:t>
      </w:r>
    </w:p>
    <w:p w:rsidR="00B012CF" w:rsidRPr="000D32D8" w:rsidRDefault="003B1E55" w:rsidP="000D32D8">
      <w:pPr>
        <w:pStyle w:val="L1a"/>
        <w:spacing w:line="240" w:lineRule="auto"/>
        <w:jc w:val="both"/>
        <w:rPr>
          <w:rFonts w:ascii="Arial" w:hAnsi="Arial" w:cs="Arial"/>
          <w:sz w:val="24"/>
          <w:szCs w:val="24"/>
        </w:rPr>
      </w:pPr>
      <w:r>
        <w:rPr>
          <w:rFonts w:ascii="Arial" w:hAnsi="Arial" w:cs="Arial"/>
          <w:sz w:val="24"/>
          <w:szCs w:val="24"/>
        </w:rPr>
        <w:t xml:space="preserve">Referenzen: </w:t>
      </w:r>
      <w:r w:rsidR="00B012CF" w:rsidRPr="000D32D8">
        <w:rPr>
          <w:rFonts w:ascii="Arial" w:hAnsi="Arial" w:cs="Arial"/>
          <w:sz w:val="24"/>
          <w:szCs w:val="24"/>
        </w:rPr>
        <w:t xml:space="preserve">Lassen Sie sich </w:t>
      </w:r>
      <w:r w:rsidR="006F2649">
        <w:rPr>
          <w:rFonts w:ascii="Arial" w:hAnsi="Arial" w:cs="Arial"/>
          <w:sz w:val="24"/>
          <w:szCs w:val="24"/>
        </w:rPr>
        <w:t xml:space="preserve">von Ihren besten </w:t>
      </w:r>
      <w:r w:rsidR="00B012CF" w:rsidRPr="000D32D8">
        <w:rPr>
          <w:rFonts w:ascii="Arial" w:hAnsi="Arial" w:cs="Arial"/>
          <w:sz w:val="24"/>
          <w:szCs w:val="24"/>
        </w:rPr>
        <w:t>Kunden eine positive Referenz geben, die Sie in allen Kanälen veröffentlichen und so im Akquiseprozess einsetzen können. Das erhöht das Vertrauen in Sie und stärkt Ihren Expertenstatus.</w:t>
      </w:r>
    </w:p>
    <w:p w:rsidR="00B012CF" w:rsidRDefault="00B012CF" w:rsidP="000D32D8">
      <w:pPr>
        <w:pStyle w:val="L1a"/>
        <w:spacing w:line="240" w:lineRule="auto"/>
        <w:jc w:val="both"/>
        <w:rPr>
          <w:rFonts w:ascii="Arial" w:hAnsi="Arial" w:cs="Arial"/>
          <w:sz w:val="24"/>
          <w:szCs w:val="24"/>
        </w:rPr>
      </w:pPr>
      <w:r w:rsidRPr="000D32D8">
        <w:rPr>
          <w:rFonts w:ascii="Arial" w:hAnsi="Arial" w:cs="Arial"/>
          <w:sz w:val="24"/>
          <w:szCs w:val="24"/>
        </w:rPr>
        <w:t>Seminare, Webinare, Videos: Sie können selbst Seminare, Workshops oder Webinare für Ihre Zielgruppe halten und Ihr Wissen auf Homepage und Social-Media-Kanälen massenhaft verbreiten.</w:t>
      </w:r>
    </w:p>
    <w:p w:rsidR="00B012CF" w:rsidRPr="000D32D8" w:rsidRDefault="00B012CF" w:rsidP="000D32D8">
      <w:pPr>
        <w:pStyle w:val="L1a"/>
        <w:spacing w:line="240" w:lineRule="auto"/>
        <w:jc w:val="both"/>
        <w:rPr>
          <w:rFonts w:ascii="Arial" w:hAnsi="Arial" w:cs="Arial"/>
          <w:sz w:val="24"/>
          <w:szCs w:val="24"/>
        </w:rPr>
      </w:pPr>
      <w:r w:rsidRPr="000D32D8">
        <w:rPr>
          <w:rFonts w:ascii="Arial" w:hAnsi="Arial" w:cs="Arial"/>
          <w:sz w:val="24"/>
          <w:szCs w:val="24"/>
        </w:rPr>
        <w:t xml:space="preserve">Bücher schreiben, Keynote-Speaker: Bücher zu schreiben, bringt Ihnen Expertenstatus und öffnet neue Türen in Bereiche, in die Sie als „normale“ Steuerkanzlei nicht hineingekommen wären. Zum Beispiel werden Sie vermehrt Interviews geben oder als Keynote-Speaker gebucht. </w:t>
      </w:r>
      <w:r w:rsidR="00087A58">
        <w:rPr>
          <w:rFonts w:ascii="Arial" w:hAnsi="Arial" w:cs="Arial"/>
          <w:sz w:val="24"/>
          <w:szCs w:val="24"/>
        </w:rPr>
        <w:t>Und Sie können daraus wiederum neue Kunden gewinnen: Bühne bringt Bühne bringt Kunden…</w:t>
      </w:r>
      <w:bookmarkStart w:id="0" w:name="_GoBack"/>
      <w:bookmarkEnd w:id="0"/>
    </w:p>
    <w:p w:rsidR="00B012CF" w:rsidRPr="000D32D8" w:rsidRDefault="00B012CF" w:rsidP="000D32D8">
      <w:pPr>
        <w:spacing w:after="0" w:line="240" w:lineRule="auto"/>
        <w:jc w:val="both"/>
        <w:rPr>
          <w:rFonts w:ascii="Arial" w:hAnsi="Arial" w:cs="Arial"/>
          <w:sz w:val="24"/>
          <w:szCs w:val="24"/>
        </w:rPr>
      </w:pPr>
    </w:p>
    <w:p w:rsidR="00882B94" w:rsidRPr="000D32D8" w:rsidRDefault="00882B94" w:rsidP="000D32D8">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B54DA7">
      <w:rPr>
        <w:rFonts w:ascii="Arial" w:eastAsia="Times New Roman" w:hAnsi="Arial" w:cs="Arial"/>
        <w:bCs/>
        <w:color w:val="000000"/>
        <w:sz w:val="24"/>
        <w:szCs w:val="24"/>
        <w:lang w:eastAsia="de-DE"/>
      </w:rPr>
      <w:t>6</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8B594B" w:rsidRPr="00F7777F">
      <w:rPr>
        <w:rFonts w:ascii="Arial" w:eastAsia="Times New Roman" w:hAnsi="Arial" w:cs="Arial"/>
        <w:bCs/>
        <w:color w:val="000000"/>
        <w:sz w:val="24"/>
        <w:szCs w:val="24"/>
        <w:lang w:eastAsia="de-DE"/>
      </w:rPr>
      <w:t>Akquise Ideen</w:t>
    </w:r>
    <w:r w:rsidR="00B54DA7">
      <w:rPr>
        <w:rFonts w:ascii="Arial" w:eastAsia="Times New Roman" w:hAnsi="Arial" w:cs="Arial"/>
        <w:bCs/>
        <w:color w:val="000000"/>
        <w:sz w:val="24"/>
        <w:szCs w:val="24"/>
        <w:lang w:eastAsia="de-DE"/>
      </w:rPr>
      <w:t xml:space="preserve"> 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87A58">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87A58">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45"/>
    <w:multiLevelType w:val="hybridMultilevel"/>
    <w:tmpl w:val="E5BC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F4B44"/>
    <w:multiLevelType w:val="multilevel"/>
    <w:tmpl w:val="4EE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86F65"/>
    <w:multiLevelType w:val="hybridMultilevel"/>
    <w:tmpl w:val="9DCE9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6442C"/>
    <w:multiLevelType w:val="hybridMultilevel"/>
    <w:tmpl w:val="3D626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D441A"/>
    <w:multiLevelType w:val="hybridMultilevel"/>
    <w:tmpl w:val="A434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160FD0"/>
    <w:multiLevelType w:val="hybridMultilevel"/>
    <w:tmpl w:val="AFB05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CE4229"/>
    <w:multiLevelType w:val="hybridMultilevel"/>
    <w:tmpl w:val="E32C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7E21D1"/>
    <w:multiLevelType w:val="hybridMultilevel"/>
    <w:tmpl w:val="F858C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2673B2"/>
    <w:multiLevelType w:val="hybridMultilevel"/>
    <w:tmpl w:val="891C6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E365AA"/>
    <w:multiLevelType w:val="hybridMultilevel"/>
    <w:tmpl w:val="0EB202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4"/>
  </w:num>
  <w:num w:numId="4">
    <w:abstractNumId w:val="20"/>
  </w:num>
  <w:num w:numId="5">
    <w:abstractNumId w:val="12"/>
  </w:num>
  <w:num w:numId="6">
    <w:abstractNumId w:val="33"/>
  </w:num>
  <w:num w:numId="7">
    <w:abstractNumId w:val="28"/>
  </w:num>
  <w:num w:numId="8">
    <w:abstractNumId w:val="13"/>
  </w:num>
  <w:num w:numId="9">
    <w:abstractNumId w:val="39"/>
  </w:num>
  <w:num w:numId="10">
    <w:abstractNumId w:val="34"/>
  </w:num>
  <w:num w:numId="11">
    <w:abstractNumId w:val="2"/>
  </w:num>
  <w:num w:numId="12">
    <w:abstractNumId w:val="14"/>
  </w:num>
  <w:num w:numId="13">
    <w:abstractNumId w:val="29"/>
  </w:num>
  <w:num w:numId="14">
    <w:abstractNumId w:val="36"/>
  </w:num>
  <w:num w:numId="15">
    <w:abstractNumId w:val="5"/>
  </w:num>
  <w:num w:numId="16">
    <w:abstractNumId w:val="7"/>
  </w:num>
  <w:num w:numId="17">
    <w:abstractNumId w:val="27"/>
  </w:num>
  <w:num w:numId="18">
    <w:abstractNumId w:val="1"/>
  </w:num>
  <w:num w:numId="19">
    <w:abstractNumId w:val="8"/>
  </w:num>
  <w:num w:numId="20">
    <w:abstractNumId w:val="17"/>
  </w:num>
  <w:num w:numId="21">
    <w:abstractNumId w:val="15"/>
  </w:num>
  <w:num w:numId="22">
    <w:abstractNumId w:val="31"/>
  </w:num>
  <w:num w:numId="23">
    <w:abstractNumId w:val="10"/>
  </w:num>
  <w:num w:numId="24">
    <w:abstractNumId w:val="18"/>
  </w:num>
  <w:num w:numId="25">
    <w:abstractNumId w:val="4"/>
  </w:num>
  <w:num w:numId="26">
    <w:abstractNumId w:val="35"/>
  </w:num>
  <w:num w:numId="27">
    <w:abstractNumId w:val="37"/>
  </w:num>
  <w:num w:numId="28">
    <w:abstractNumId w:val="26"/>
  </w:num>
  <w:num w:numId="29">
    <w:abstractNumId w:val="30"/>
  </w:num>
  <w:num w:numId="30">
    <w:abstractNumId w:val="19"/>
  </w:num>
  <w:num w:numId="31">
    <w:abstractNumId w:val="16"/>
  </w:num>
  <w:num w:numId="32">
    <w:abstractNumId w:val="11"/>
  </w:num>
  <w:num w:numId="33">
    <w:abstractNumId w:val="23"/>
  </w:num>
  <w:num w:numId="34">
    <w:abstractNumId w:val="3"/>
  </w:num>
  <w:num w:numId="35">
    <w:abstractNumId w:val="6"/>
  </w:num>
  <w:num w:numId="36">
    <w:abstractNumId w:val="21"/>
  </w:num>
  <w:num w:numId="37">
    <w:abstractNumId w:val="22"/>
  </w:num>
  <w:num w:numId="38">
    <w:abstractNumId w:val="0"/>
  </w:num>
  <w:num w:numId="39">
    <w:abstractNumId w:val="25"/>
  </w:num>
  <w:num w:numId="4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9FE"/>
    <w:rsid w:val="003703F1"/>
    <w:rsid w:val="00373AF4"/>
    <w:rsid w:val="00374267"/>
    <w:rsid w:val="00380068"/>
    <w:rsid w:val="003840E0"/>
    <w:rsid w:val="0038451C"/>
    <w:rsid w:val="00386723"/>
    <w:rsid w:val="003915CF"/>
    <w:rsid w:val="00391A3C"/>
    <w:rsid w:val="00394318"/>
    <w:rsid w:val="0039511C"/>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5594"/>
    <w:rsid w:val="00CB6966"/>
    <w:rsid w:val="00CB698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CF4"/>
    <w:rsid w:val="00D1523E"/>
    <w:rsid w:val="00D1710F"/>
    <w:rsid w:val="00D21094"/>
    <w:rsid w:val="00D22D5C"/>
    <w:rsid w:val="00D248B4"/>
    <w:rsid w:val="00D250D8"/>
    <w:rsid w:val="00D26BCC"/>
    <w:rsid w:val="00D30942"/>
    <w:rsid w:val="00D32B8E"/>
    <w:rsid w:val="00D331F4"/>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1E29"/>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52B03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D27B11D-25D5-4561-A000-EC183F51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1000</cp:revision>
  <cp:lastPrinted>2021-06-01T09:51:00Z</cp:lastPrinted>
  <dcterms:created xsi:type="dcterms:W3CDTF">2018-03-15T15:46:00Z</dcterms:created>
  <dcterms:modified xsi:type="dcterms:W3CDTF">2021-06-08T13:10:00Z</dcterms:modified>
</cp:coreProperties>
</file>