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65" w:rsidRPr="005A2EE9" w:rsidRDefault="00FD4A65" w:rsidP="005A2EE9">
      <w:pPr>
        <w:jc w:val="both"/>
        <w:rPr>
          <w:rFonts w:ascii="Arial" w:hAnsi="Arial" w:cs="Arial"/>
          <w:sz w:val="24"/>
          <w:szCs w:val="24"/>
        </w:rPr>
      </w:pPr>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8E4634" w:rsidRPr="00AA5BD4" w:rsidRDefault="008E4634" w:rsidP="008E4634">
      <w:pPr>
        <w:spacing w:after="0" w:line="240" w:lineRule="auto"/>
        <w:jc w:val="both"/>
        <w:rPr>
          <w:rFonts w:ascii="Arial" w:eastAsia="Times New Roman" w:hAnsi="Arial" w:cs="Arial"/>
          <w:color w:val="000000"/>
          <w:sz w:val="24"/>
          <w:szCs w:val="24"/>
          <w:lang w:eastAsia="de-DE"/>
        </w:rPr>
      </w:pPr>
      <w:r w:rsidRPr="00AA5BD4">
        <w:rPr>
          <w:rFonts w:ascii="Arial" w:eastAsia="Times New Roman" w:hAnsi="Arial" w:cs="Arial"/>
          <w:bCs/>
          <w:color w:val="000000"/>
          <w:sz w:val="24"/>
          <w:szCs w:val="24"/>
          <w:lang w:eastAsia="de-DE"/>
        </w:rPr>
        <w:t xml:space="preserve">Der Titel unseres heutigen Videos heißt: </w:t>
      </w:r>
      <w:r w:rsidR="0064115B" w:rsidRPr="00AA5BD4">
        <w:rPr>
          <w:rFonts w:ascii="Arial" w:eastAsia="Times New Roman" w:hAnsi="Arial" w:cs="Arial"/>
          <w:bCs/>
          <w:color w:val="000000"/>
          <w:sz w:val="24"/>
          <w:szCs w:val="24"/>
          <w:lang w:eastAsia="de-DE"/>
        </w:rPr>
        <w:t>Idealer Kunde</w:t>
      </w:r>
      <w:r w:rsidR="000A439D" w:rsidRPr="00AA5BD4">
        <w:rPr>
          <w:rFonts w:ascii="Arial" w:eastAsia="Times New Roman" w:hAnsi="Arial" w:cs="Arial"/>
          <w:bCs/>
          <w:color w:val="000000"/>
          <w:sz w:val="24"/>
          <w:szCs w:val="24"/>
          <w:lang w:eastAsia="de-DE"/>
        </w:rPr>
        <w:t xml:space="preserve"> </w:t>
      </w:r>
      <w:r w:rsidR="0064115B" w:rsidRPr="00AA5BD4">
        <w:rPr>
          <w:rFonts w:ascii="Arial" w:eastAsia="Times New Roman" w:hAnsi="Arial" w:cs="Arial"/>
          <w:bCs/>
          <w:color w:val="000000"/>
          <w:sz w:val="24"/>
          <w:szCs w:val="24"/>
          <w:lang w:eastAsia="de-DE"/>
        </w:rPr>
        <w:t>–</w:t>
      </w:r>
      <w:r w:rsidR="000A439D" w:rsidRPr="00AA5BD4">
        <w:rPr>
          <w:rFonts w:ascii="Arial" w:eastAsia="Times New Roman" w:hAnsi="Arial" w:cs="Arial"/>
          <w:bCs/>
          <w:color w:val="000000"/>
          <w:sz w:val="24"/>
          <w:szCs w:val="24"/>
          <w:lang w:eastAsia="de-DE"/>
        </w:rPr>
        <w:t xml:space="preserve"> </w:t>
      </w:r>
      <w:r w:rsidR="0064115B" w:rsidRPr="00AA5BD4">
        <w:rPr>
          <w:rFonts w:ascii="Arial" w:eastAsia="Times New Roman" w:hAnsi="Arial" w:cs="Arial"/>
          <w:bCs/>
          <w:color w:val="000000"/>
          <w:sz w:val="24"/>
          <w:szCs w:val="24"/>
          <w:lang w:eastAsia="de-DE"/>
        </w:rPr>
        <w:t xml:space="preserve">Definition </w:t>
      </w:r>
      <w:r w:rsidR="00EF391C" w:rsidRPr="00AA5BD4">
        <w:rPr>
          <w:rFonts w:ascii="Arial" w:eastAsia="Times New Roman" w:hAnsi="Arial" w:cs="Arial"/>
          <w:bCs/>
          <w:color w:val="000000"/>
          <w:sz w:val="24"/>
          <w:szCs w:val="24"/>
          <w:lang w:eastAsia="de-DE"/>
        </w:rPr>
        <w:t xml:space="preserve">Nicht </w:t>
      </w:r>
      <w:r w:rsidR="0064115B" w:rsidRPr="00AA5BD4">
        <w:rPr>
          <w:rFonts w:ascii="Arial" w:eastAsia="Times New Roman" w:hAnsi="Arial" w:cs="Arial"/>
          <w:bCs/>
          <w:color w:val="000000"/>
          <w:sz w:val="24"/>
          <w:szCs w:val="24"/>
          <w:lang w:eastAsia="de-DE"/>
        </w:rPr>
        <w:t>Idealer Kunde</w:t>
      </w:r>
    </w:p>
    <w:p w:rsidR="00220582" w:rsidRPr="00AA5BD4" w:rsidRDefault="00220582" w:rsidP="008E4634">
      <w:pPr>
        <w:spacing w:after="0" w:line="240" w:lineRule="auto"/>
        <w:jc w:val="both"/>
        <w:rPr>
          <w:rFonts w:ascii="Arial" w:eastAsia="Times New Roman" w:hAnsi="Arial" w:cs="Arial"/>
          <w:color w:val="000000"/>
          <w:sz w:val="24"/>
          <w:szCs w:val="24"/>
          <w:lang w:eastAsia="de-DE"/>
        </w:rPr>
      </w:pPr>
    </w:p>
    <w:p w:rsidR="008352D8" w:rsidRPr="00AA5BD4" w:rsidRDefault="008352D8" w:rsidP="00766ECE">
      <w:pPr>
        <w:spacing w:after="0" w:line="240" w:lineRule="auto"/>
        <w:jc w:val="both"/>
        <w:rPr>
          <w:rFonts w:ascii="Arial" w:eastAsia="Times New Roman" w:hAnsi="Arial" w:cs="Arial"/>
          <w:color w:val="000000"/>
          <w:sz w:val="24"/>
          <w:szCs w:val="24"/>
          <w:lang w:eastAsia="de-DE"/>
        </w:rPr>
      </w:pPr>
      <w:r w:rsidRPr="00AA5BD4">
        <w:rPr>
          <w:rFonts w:ascii="Arial" w:eastAsia="Times New Roman" w:hAnsi="Arial" w:cs="Arial"/>
          <w:color w:val="000000"/>
          <w:sz w:val="24"/>
          <w:szCs w:val="24"/>
          <w:lang w:eastAsia="de-DE"/>
        </w:rPr>
        <w:t>In diesem Video erhalten Sie die wichtigsten Antworten zu folgenden Themen bzw. Fragen:</w:t>
      </w:r>
    </w:p>
    <w:p w:rsidR="00766ECE" w:rsidRPr="00AA5BD4" w:rsidRDefault="00766ECE" w:rsidP="00766ECE">
      <w:pPr>
        <w:spacing w:after="0" w:line="240" w:lineRule="auto"/>
        <w:jc w:val="both"/>
        <w:rPr>
          <w:rFonts w:ascii="Arial" w:eastAsia="Times New Roman" w:hAnsi="Arial" w:cs="Arial"/>
          <w:color w:val="000000"/>
          <w:sz w:val="24"/>
          <w:szCs w:val="24"/>
          <w:lang w:eastAsia="de-DE"/>
        </w:rPr>
      </w:pPr>
    </w:p>
    <w:p w:rsidR="004725FD" w:rsidRPr="00AA5BD4" w:rsidRDefault="00A04A91" w:rsidP="00A04A91">
      <w:pPr>
        <w:spacing w:after="0" w:line="240" w:lineRule="auto"/>
        <w:jc w:val="both"/>
        <w:rPr>
          <w:rFonts w:ascii="Arial" w:eastAsia="Times New Roman" w:hAnsi="Arial" w:cs="Arial"/>
          <w:color w:val="000000"/>
          <w:sz w:val="24"/>
          <w:szCs w:val="24"/>
          <w:lang w:eastAsia="de-DE"/>
        </w:rPr>
      </w:pPr>
      <w:r w:rsidRPr="00AA5BD4">
        <w:rPr>
          <w:rFonts w:ascii="Arial" w:eastAsia="Times New Roman" w:hAnsi="Arial" w:cs="Arial"/>
          <w:color w:val="000000"/>
          <w:sz w:val="24"/>
          <w:szCs w:val="24"/>
          <w:lang w:eastAsia="de-DE"/>
        </w:rPr>
        <w:t xml:space="preserve">1. </w:t>
      </w:r>
      <w:r w:rsidR="004725FD" w:rsidRPr="00AA5BD4">
        <w:rPr>
          <w:rFonts w:ascii="Arial" w:eastAsia="Times New Roman" w:hAnsi="Arial" w:cs="Arial"/>
          <w:color w:val="000000"/>
          <w:sz w:val="24"/>
          <w:szCs w:val="24"/>
          <w:lang w:eastAsia="de-DE"/>
        </w:rPr>
        <w:t>Wie definiere ich einen Terroristen?</w:t>
      </w:r>
    </w:p>
    <w:p w:rsidR="00766ECE" w:rsidRPr="00AA5BD4" w:rsidRDefault="00766ECE" w:rsidP="00766ECE">
      <w:pPr>
        <w:spacing w:after="0" w:line="240" w:lineRule="auto"/>
        <w:jc w:val="both"/>
        <w:rPr>
          <w:rFonts w:ascii="Arial" w:eastAsia="Times New Roman" w:hAnsi="Arial" w:cs="Arial"/>
          <w:color w:val="000000"/>
          <w:sz w:val="24"/>
          <w:szCs w:val="24"/>
          <w:lang w:eastAsia="de-DE"/>
        </w:rPr>
      </w:pPr>
    </w:p>
    <w:p w:rsidR="00766ECE" w:rsidRPr="00383F37" w:rsidRDefault="00383F37" w:rsidP="00383F37">
      <w:pPr>
        <w:spacing w:after="0" w:line="240" w:lineRule="auto"/>
        <w:rPr>
          <w:rFonts w:ascii="Arial" w:eastAsia="Times New Roman" w:hAnsi="Arial" w:cs="Arial"/>
          <w:color w:val="000000"/>
          <w:sz w:val="24"/>
          <w:szCs w:val="24"/>
          <w:lang w:eastAsia="de-DE"/>
        </w:rPr>
      </w:pPr>
      <w:r w:rsidRPr="00383F37">
        <w:rPr>
          <w:rFonts w:ascii="Arial" w:eastAsia="Times New Roman" w:hAnsi="Arial" w:cs="Arial"/>
          <w:color w:val="000000"/>
          <w:sz w:val="24"/>
          <w:szCs w:val="24"/>
          <w:lang w:eastAsia="de-DE"/>
        </w:rPr>
        <w:t>2. Welchen Nutzen hat die schriftliche Definition des Nicht Idealen Kunden?</w:t>
      </w:r>
      <w:r w:rsidRPr="00383F37">
        <w:rPr>
          <w:rFonts w:ascii="Arial" w:eastAsia="Times New Roman" w:hAnsi="Arial" w:cs="Arial"/>
          <w:color w:val="000000"/>
          <w:sz w:val="24"/>
          <w:szCs w:val="24"/>
          <w:lang w:eastAsia="de-DE"/>
        </w:rPr>
        <w:br/>
      </w:r>
    </w:p>
    <w:p w:rsidR="0064115B" w:rsidRPr="00AA5BD4" w:rsidRDefault="00A04A91" w:rsidP="00766ECE">
      <w:pPr>
        <w:spacing w:after="0" w:line="240" w:lineRule="auto"/>
        <w:jc w:val="both"/>
        <w:rPr>
          <w:rFonts w:ascii="Arial" w:eastAsia="Times New Roman" w:hAnsi="Arial" w:cs="Arial"/>
          <w:color w:val="000000"/>
          <w:sz w:val="24"/>
          <w:szCs w:val="24"/>
          <w:lang w:eastAsia="de-DE"/>
        </w:rPr>
      </w:pPr>
      <w:r w:rsidRPr="00AA5BD4">
        <w:rPr>
          <w:rFonts w:ascii="Arial" w:eastAsia="Times New Roman" w:hAnsi="Arial" w:cs="Arial"/>
          <w:color w:val="000000"/>
          <w:sz w:val="24"/>
          <w:szCs w:val="24"/>
          <w:lang w:eastAsia="de-DE"/>
        </w:rPr>
        <w:t xml:space="preserve">3. </w:t>
      </w:r>
      <w:r w:rsidR="004725FD" w:rsidRPr="00AA5BD4">
        <w:rPr>
          <w:rFonts w:ascii="Arial" w:eastAsia="Times New Roman" w:hAnsi="Arial" w:cs="Arial"/>
          <w:color w:val="000000"/>
          <w:sz w:val="24"/>
          <w:szCs w:val="24"/>
          <w:lang w:eastAsia="de-DE"/>
        </w:rPr>
        <w:t>Welche Kunden wird z. B. die Steuerkanzlei Luzius nicht mehr neu aufnehmen?</w:t>
      </w:r>
    </w:p>
    <w:p w:rsidR="0064115B" w:rsidRPr="00AA5BD4" w:rsidRDefault="0064115B" w:rsidP="0064115B">
      <w:pPr>
        <w:spacing w:after="0" w:line="240" w:lineRule="auto"/>
        <w:jc w:val="both"/>
        <w:rPr>
          <w:rFonts w:ascii="Arial" w:eastAsia="Times New Roman" w:hAnsi="Arial" w:cs="Arial"/>
          <w:color w:val="000000"/>
          <w:sz w:val="24"/>
          <w:szCs w:val="24"/>
          <w:lang w:eastAsia="de-DE"/>
        </w:rPr>
      </w:pPr>
    </w:p>
    <w:p w:rsidR="005C3D59" w:rsidRPr="00AA5BD4"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AA5BD4">
        <w:rPr>
          <w:rFonts w:ascii="Arial" w:eastAsia="Times New Roman" w:hAnsi="Arial" w:cs="Arial"/>
          <w:b/>
          <w:bCs/>
          <w:color w:val="000000"/>
          <w:sz w:val="24"/>
          <w:szCs w:val="24"/>
          <w:u w:val="single"/>
          <w:lang w:eastAsia="de-DE"/>
        </w:rPr>
        <w:t>Hauptteil</w:t>
      </w:r>
    </w:p>
    <w:p w:rsidR="005C6DA6" w:rsidRPr="00AA5BD4" w:rsidRDefault="005C6DA6" w:rsidP="005C6DA6">
      <w:pPr>
        <w:spacing w:after="0" w:line="240" w:lineRule="auto"/>
        <w:jc w:val="both"/>
        <w:rPr>
          <w:rFonts w:ascii="Arial" w:eastAsia="Times New Roman" w:hAnsi="Arial" w:cs="Arial"/>
          <w:color w:val="000000"/>
          <w:sz w:val="24"/>
          <w:szCs w:val="24"/>
          <w:lang w:eastAsia="de-DE"/>
        </w:rPr>
      </w:pPr>
    </w:p>
    <w:p w:rsidR="00A04A91" w:rsidRPr="00AA5BD4" w:rsidRDefault="00A04A91" w:rsidP="00AA5BD4">
      <w:pPr>
        <w:spacing w:after="0" w:line="240" w:lineRule="auto"/>
        <w:jc w:val="both"/>
        <w:rPr>
          <w:rFonts w:ascii="Arial" w:eastAsia="Times New Roman" w:hAnsi="Arial" w:cs="Arial"/>
          <w:b/>
          <w:color w:val="000000"/>
          <w:sz w:val="24"/>
          <w:szCs w:val="24"/>
          <w:u w:val="single"/>
          <w:lang w:eastAsia="de-DE"/>
        </w:rPr>
      </w:pPr>
      <w:r w:rsidRPr="00AA5BD4">
        <w:rPr>
          <w:rFonts w:ascii="Arial" w:eastAsia="Times New Roman" w:hAnsi="Arial" w:cs="Arial"/>
          <w:b/>
          <w:color w:val="000000"/>
          <w:sz w:val="24"/>
          <w:szCs w:val="24"/>
          <w:u w:val="single"/>
          <w:lang w:eastAsia="de-DE"/>
        </w:rPr>
        <w:t>1. Wie definiere ich einen Terroristen?</w:t>
      </w:r>
    </w:p>
    <w:p w:rsidR="00255891" w:rsidRPr="00AA5BD4" w:rsidRDefault="00255891" w:rsidP="00AA5BD4">
      <w:pPr>
        <w:spacing w:after="0" w:line="240" w:lineRule="auto"/>
        <w:jc w:val="both"/>
        <w:rPr>
          <w:rFonts w:ascii="Arial" w:eastAsia="Times New Roman" w:hAnsi="Arial" w:cs="Arial"/>
          <w:color w:val="000000"/>
          <w:sz w:val="24"/>
          <w:szCs w:val="24"/>
          <w:lang w:eastAsia="de-DE"/>
        </w:rPr>
      </w:pPr>
    </w:p>
    <w:p w:rsidR="00470EEC" w:rsidRPr="00AA5BD4" w:rsidRDefault="00470EEC" w:rsidP="00AA5BD4">
      <w:pPr>
        <w:spacing w:after="0" w:line="240" w:lineRule="auto"/>
        <w:jc w:val="both"/>
        <w:rPr>
          <w:rFonts w:ascii="Arial" w:eastAsia="Times New Roman" w:hAnsi="Arial" w:cs="Arial"/>
          <w:color w:val="000000"/>
          <w:sz w:val="24"/>
          <w:szCs w:val="24"/>
          <w:lang w:eastAsia="de-DE"/>
        </w:rPr>
      </w:pPr>
      <w:r w:rsidRPr="00AA5BD4">
        <w:rPr>
          <w:rFonts w:ascii="Arial" w:eastAsia="Times New Roman" w:hAnsi="Arial" w:cs="Arial"/>
          <w:color w:val="000000"/>
          <w:sz w:val="24"/>
          <w:szCs w:val="24"/>
          <w:lang w:eastAsia="de-DE"/>
        </w:rPr>
        <w:t>Folgende Kriterien können auf einen Terroristen in Ihrer Kundschaft hinweisen. Es können ein oder mehrere Kriterien zutreffen:</w:t>
      </w:r>
    </w:p>
    <w:p w:rsidR="00470EEC" w:rsidRPr="00AA5BD4" w:rsidRDefault="00470EEC" w:rsidP="00AA5BD4">
      <w:pPr>
        <w:spacing w:after="0" w:line="240" w:lineRule="auto"/>
        <w:jc w:val="both"/>
        <w:rPr>
          <w:rFonts w:ascii="Arial" w:eastAsia="Times New Roman" w:hAnsi="Arial" w:cs="Arial"/>
          <w:color w:val="000000"/>
          <w:sz w:val="24"/>
          <w:szCs w:val="24"/>
          <w:lang w:eastAsia="de-DE"/>
        </w:rPr>
      </w:pPr>
    </w:p>
    <w:p w:rsidR="00255891" w:rsidRPr="00AA5BD4" w:rsidRDefault="00255891" w:rsidP="00AA5BD4">
      <w:pPr>
        <w:pStyle w:val="Listenabsatz"/>
        <w:numPr>
          <w:ilvl w:val="0"/>
          <w:numId w:val="15"/>
        </w:numPr>
        <w:spacing w:line="240" w:lineRule="auto"/>
        <w:jc w:val="both"/>
        <w:rPr>
          <w:rFonts w:ascii="Arial" w:hAnsi="Arial" w:cs="Arial"/>
          <w:sz w:val="24"/>
          <w:szCs w:val="24"/>
        </w:rPr>
      </w:pPr>
      <w:r w:rsidRPr="00AA5BD4">
        <w:rPr>
          <w:rFonts w:ascii="Arial" w:hAnsi="Arial" w:cs="Arial"/>
          <w:sz w:val="24"/>
          <w:szCs w:val="24"/>
        </w:rPr>
        <w:t xml:space="preserve">Zahlt seine Honorarrechnungen nicht oder nicht rechtzeitig </w:t>
      </w:r>
    </w:p>
    <w:p w:rsidR="00255891" w:rsidRPr="00AA5BD4" w:rsidRDefault="00255891" w:rsidP="00AA5BD4">
      <w:pPr>
        <w:pStyle w:val="Listenabsatz"/>
        <w:numPr>
          <w:ilvl w:val="0"/>
          <w:numId w:val="15"/>
        </w:numPr>
        <w:spacing w:line="240" w:lineRule="auto"/>
        <w:jc w:val="both"/>
        <w:rPr>
          <w:rFonts w:ascii="Arial" w:hAnsi="Arial" w:cs="Arial"/>
          <w:sz w:val="24"/>
          <w:szCs w:val="24"/>
        </w:rPr>
      </w:pPr>
      <w:r w:rsidRPr="00AA5BD4">
        <w:rPr>
          <w:rFonts w:ascii="Arial" w:hAnsi="Arial" w:cs="Arial"/>
          <w:sz w:val="24"/>
          <w:szCs w:val="24"/>
        </w:rPr>
        <w:t>beschwert sich regelmäßig über die Honorarhöhe</w:t>
      </w:r>
    </w:p>
    <w:p w:rsidR="00255891" w:rsidRPr="00AA5BD4" w:rsidRDefault="00255891" w:rsidP="00AA5BD4">
      <w:pPr>
        <w:pStyle w:val="Listenabsatz"/>
        <w:numPr>
          <w:ilvl w:val="0"/>
          <w:numId w:val="15"/>
        </w:numPr>
        <w:spacing w:line="240" w:lineRule="auto"/>
        <w:jc w:val="both"/>
        <w:rPr>
          <w:rFonts w:ascii="Arial" w:hAnsi="Arial" w:cs="Arial"/>
          <w:sz w:val="24"/>
          <w:szCs w:val="24"/>
        </w:rPr>
      </w:pPr>
      <w:r w:rsidRPr="00AA5BD4">
        <w:rPr>
          <w:rFonts w:ascii="Arial" w:hAnsi="Arial" w:cs="Arial"/>
          <w:sz w:val="24"/>
          <w:szCs w:val="24"/>
        </w:rPr>
        <w:t>nervt regelmäßig Mitarbeiter und Kanzleileitung aufgrund belangloser Themen</w:t>
      </w:r>
    </w:p>
    <w:p w:rsidR="00255891" w:rsidRPr="00AA5BD4" w:rsidRDefault="00255891" w:rsidP="00AA5BD4">
      <w:pPr>
        <w:pStyle w:val="Listenabsatz"/>
        <w:numPr>
          <w:ilvl w:val="0"/>
          <w:numId w:val="15"/>
        </w:numPr>
        <w:spacing w:line="240" w:lineRule="auto"/>
        <w:jc w:val="both"/>
        <w:rPr>
          <w:rFonts w:ascii="Arial" w:hAnsi="Arial" w:cs="Arial"/>
          <w:sz w:val="24"/>
          <w:szCs w:val="24"/>
        </w:rPr>
      </w:pPr>
      <w:r w:rsidRPr="00AA5BD4">
        <w:rPr>
          <w:rFonts w:ascii="Arial" w:hAnsi="Arial" w:cs="Arial"/>
          <w:sz w:val="24"/>
          <w:szCs w:val="24"/>
        </w:rPr>
        <w:t>wird öfters laut und ausfallend gegenüber Mitarbeitern und Kanzleileitung</w:t>
      </w:r>
    </w:p>
    <w:p w:rsidR="00255891" w:rsidRPr="00AA5BD4" w:rsidRDefault="00255891" w:rsidP="00AA5BD4">
      <w:pPr>
        <w:pStyle w:val="Listenabsatz"/>
        <w:numPr>
          <w:ilvl w:val="0"/>
          <w:numId w:val="15"/>
        </w:numPr>
        <w:spacing w:line="240" w:lineRule="auto"/>
        <w:jc w:val="both"/>
        <w:rPr>
          <w:rFonts w:ascii="Arial" w:hAnsi="Arial" w:cs="Arial"/>
          <w:sz w:val="24"/>
          <w:szCs w:val="24"/>
        </w:rPr>
      </w:pPr>
      <w:r w:rsidRPr="00AA5BD4">
        <w:rPr>
          <w:rFonts w:ascii="Arial" w:hAnsi="Arial" w:cs="Arial"/>
          <w:sz w:val="24"/>
          <w:szCs w:val="24"/>
        </w:rPr>
        <w:t>Mitarbeiter und Kanzleileitung wollen Telefonate lieber nicht mehr annehmen, sie sind schon genervt</w:t>
      </w:r>
      <w:r w:rsidR="00592231">
        <w:rPr>
          <w:rFonts w:ascii="Arial" w:hAnsi="Arial" w:cs="Arial"/>
          <w:sz w:val="24"/>
          <w:szCs w:val="24"/>
        </w:rPr>
        <w:t>,</w:t>
      </w:r>
      <w:r w:rsidRPr="00AA5BD4">
        <w:rPr>
          <w:rFonts w:ascii="Arial" w:hAnsi="Arial" w:cs="Arial"/>
          <w:sz w:val="24"/>
          <w:szCs w:val="24"/>
        </w:rPr>
        <w:t xml:space="preserve"> wenn der Name des Kunden auf dem Telefon Display erscheint</w:t>
      </w:r>
    </w:p>
    <w:p w:rsidR="00470EEC" w:rsidRPr="00AA5BD4" w:rsidRDefault="001370DD" w:rsidP="00AA5BD4">
      <w:pPr>
        <w:pStyle w:val="Listenabsatz"/>
        <w:numPr>
          <w:ilvl w:val="0"/>
          <w:numId w:val="15"/>
        </w:numPr>
        <w:spacing w:line="240" w:lineRule="auto"/>
        <w:jc w:val="both"/>
        <w:rPr>
          <w:rFonts w:ascii="Arial" w:hAnsi="Arial" w:cs="Arial"/>
          <w:sz w:val="24"/>
          <w:szCs w:val="24"/>
        </w:rPr>
      </w:pPr>
      <w:r>
        <w:rPr>
          <w:rFonts w:ascii="Arial" w:hAnsi="Arial" w:cs="Arial"/>
          <w:sz w:val="24"/>
          <w:szCs w:val="24"/>
        </w:rPr>
        <w:t>Ist Alkoholiker oder d</w:t>
      </w:r>
      <w:bookmarkStart w:id="0" w:name="_GoBack"/>
      <w:bookmarkEnd w:id="0"/>
      <w:r w:rsidR="00470EEC" w:rsidRPr="00AA5BD4">
        <w:rPr>
          <w:rFonts w:ascii="Arial" w:hAnsi="Arial" w:cs="Arial"/>
          <w:sz w:val="24"/>
          <w:szCs w:val="24"/>
        </w:rPr>
        <w:t>rogenabhängig</w:t>
      </w:r>
    </w:p>
    <w:p w:rsidR="00470EEC" w:rsidRPr="00AA5BD4" w:rsidRDefault="00470EEC" w:rsidP="00AA5BD4">
      <w:pPr>
        <w:pStyle w:val="Listenabsatz"/>
        <w:numPr>
          <w:ilvl w:val="0"/>
          <w:numId w:val="15"/>
        </w:numPr>
        <w:spacing w:line="240" w:lineRule="auto"/>
        <w:jc w:val="both"/>
        <w:rPr>
          <w:rFonts w:ascii="Arial" w:hAnsi="Arial" w:cs="Arial"/>
          <w:sz w:val="24"/>
          <w:szCs w:val="24"/>
        </w:rPr>
      </w:pPr>
      <w:r w:rsidRPr="00AA5BD4">
        <w:rPr>
          <w:rFonts w:ascii="Arial" w:hAnsi="Arial" w:cs="Arial"/>
          <w:sz w:val="24"/>
          <w:szCs w:val="24"/>
        </w:rPr>
        <w:t>Ist wegen Steuerhinterziehung vorbestraft</w:t>
      </w:r>
    </w:p>
    <w:p w:rsidR="00470EEC" w:rsidRPr="00AA5BD4" w:rsidRDefault="00A23473" w:rsidP="00AA5BD4">
      <w:pPr>
        <w:pStyle w:val="Listenabsatz"/>
        <w:numPr>
          <w:ilvl w:val="0"/>
          <w:numId w:val="15"/>
        </w:numPr>
        <w:spacing w:line="240" w:lineRule="auto"/>
        <w:jc w:val="both"/>
        <w:rPr>
          <w:rFonts w:ascii="Arial" w:hAnsi="Arial" w:cs="Arial"/>
          <w:sz w:val="24"/>
          <w:szCs w:val="24"/>
        </w:rPr>
      </w:pPr>
      <w:r w:rsidRPr="00AA5BD4">
        <w:rPr>
          <w:rFonts w:ascii="Arial" w:hAnsi="Arial" w:cs="Arial"/>
          <w:sz w:val="24"/>
          <w:szCs w:val="24"/>
        </w:rPr>
        <w:t>Kanzlei gibt die Spielregeln der Zusammenarbeit vor und er verweigert sich diese einzuhalten.</w:t>
      </w:r>
    </w:p>
    <w:p w:rsidR="00AA5BD4" w:rsidRPr="00AA5BD4" w:rsidRDefault="00255891" w:rsidP="00AA5BD4">
      <w:pPr>
        <w:spacing w:line="240" w:lineRule="auto"/>
        <w:jc w:val="both"/>
        <w:rPr>
          <w:rFonts w:ascii="Arial" w:hAnsi="Arial" w:cs="Arial"/>
          <w:sz w:val="24"/>
          <w:szCs w:val="24"/>
        </w:rPr>
      </w:pPr>
      <w:r w:rsidRPr="00AA5BD4">
        <w:rPr>
          <w:rFonts w:ascii="Arial" w:hAnsi="Arial" w:cs="Arial"/>
          <w:sz w:val="24"/>
          <w:szCs w:val="24"/>
        </w:rPr>
        <w:t xml:space="preserve">Würde man einen solchen Menschen im Privatleben dulden? NEIN! Würde man anderen Unternehmern nicht raten, sich von solchen Leuten zu trennen und fernzuhalten? JA! </w:t>
      </w:r>
    </w:p>
    <w:p w:rsidR="00255891" w:rsidRPr="00AA5BD4" w:rsidRDefault="00AA5BD4" w:rsidP="00AA5BD4">
      <w:pPr>
        <w:spacing w:line="240" w:lineRule="auto"/>
        <w:jc w:val="both"/>
        <w:rPr>
          <w:rFonts w:ascii="Arial" w:hAnsi="Arial" w:cs="Arial"/>
          <w:sz w:val="24"/>
          <w:szCs w:val="24"/>
        </w:rPr>
      </w:pPr>
      <w:r w:rsidRPr="00AA5BD4">
        <w:rPr>
          <w:rFonts w:ascii="Arial" w:hAnsi="Arial" w:cs="Arial"/>
          <w:sz w:val="24"/>
          <w:szCs w:val="24"/>
        </w:rPr>
        <w:lastRenderedPageBreak/>
        <w:t>Meine</w:t>
      </w:r>
      <w:r w:rsidR="00255891" w:rsidRPr="00AA5BD4">
        <w:rPr>
          <w:rFonts w:ascii="Arial" w:hAnsi="Arial" w:cs="Arial"/>
          <w:sz w:val="24"/>
          <w:szCs w:val="24"/>
        </w:rPr>
        <w:t xml:space="preserve"> klare Empfehlung an dieser Stelle ist: Trennen </w:t>
      </w:r>
      <w:r w:rsidRPr="00AA5BD4">
        <w:rPr>
          <w:rFonts w:ascii="Arial" w:hAnsi="Arial" w:cs="Arial"/>
          <w:sz w:val="24"/>
          <w:szCs w:val="24"/>
        </w:rPr>
        <w:t>S</w:t>
      </w:r>
      <w:r w:rsidR="00255891" w:rsidRPr="00AA5BD4">
        <w:rPr>
          <w:rFonts w:ascii="Arial" w:hAnsi="Arial" w:cs="Arial"/>
          <w:sz w:val="24"/>
          <w:szCs w:val="24"/>
        </w:rPr>
        <w:t xml:space="preserve">ie sich unverzüglich von jedem Terroristen, der in </w:t>
      </w:r>
      <w:r w:rsidRPr="00AA5BD4">
        <w:rPr>
          <w:rFonts w:ascii="Arial" w:hAnsi="Arial" w:cs="Arial"/>
          <w:sz w:val="24"/>
          <w:szCs w:val="24"/>
        </w:rPr>
        <w:t>I</w:t>
      </w:r>
      <w:r w:rsidR="00255891" w:rsidRPr="00AA5BD4">
        <w:rPr>
          <w:rFonts w:ascii="Arial" w:hAnsi="Arial" w:cs="Arial"/>
          <w:sz w:val="24"/>
          <w:szCs w:val="24"/>
        </w:rPr>
        <w:t xml:space="preserve">hrer Kanzlei noch Kunde ist und alle mit in den Abgrund reißt. Und das bereits schon </w:t>
      </w:r>
      <w:r w:rsidRPr="00AA5BD4">
        <w:rPr>
          <w:rFonts w:ascii="Arial" w:hAnsi="Arial" w:cs="Arial"/>
          <w:sz w:val="24"/>
          <w:szCs w:val="24"/>
        </w:rPr>
        <w:t xml:space="preserve">gleich </w:t>
      </w:r>
      <w:r w:rsidR="00255891" w:rsidRPr="00AA5BD4">
        <w:rPr>
          <w:rFonts w:ascii="Arial" w:hAnsi="Arial" w:cs="Arial"/>
          <w:sz w:val="24"/>
          <w:szCs w:val="24"/>
        </w:rPr>
        <w:t xml:space="preserve">morgen, nicht warten! Es wird nicht besser, </w:t>
      </w:r>
      <w:r w:rsidRPr="00AA5BD4">
        <w:rPr>
          <w:rFonts w:ascii="Arial" w:hAnsi="Arial" w:cs="Arial"/>
          <w:sz w:val="24"/>
          <w:szCs w:val="24"/>
        </w:rPr>
        <w:t>das</w:t>
      </w:r>
      <w:r w:rsidR="00255891" w:rsidRPr="00AA5BD4">
        <w:rPr>
          <w:rFonts w:ascii="Arial" w:hAnsi="Arial" w:cs="Arial"/>
          <w:sz w:val="24"/>
          <w:szCs w:val="24"/>
        </w:rPr>
        <w:t xml:space="preserve"> wissen</w:t>
      </w:r>
      <w:r w:rsidRPr="00AA5BD4">
        <w:rPr>
          <w:rFonts w:ascii="Arial" w:hAnsi="Arial" w:cs="Arial"/>
          <w:sz w:val="24"/>
          <w:szCs w:val="24"/>
        </w:rPr>
        <w:t xml:space="preserve"> </w:t>
      </w:r>
      <w:r w:rsidR="00255891" w:rsidRPr="00AA5BD4">
        <w:rPr>
          <w:rFonts w:ascii="Arial" w:hAnsi="Arial" w:cs="Arial"/>
          <w:sz w:val="24"/>
          <w:szCs w:val="24"/>
        </w:rPr>
        <w:t xml:space="preserve">unbewusst bereits. </w:t>
      </w:r>
    </w:p>
    <w:p w:rsidR="00255891" w:rsidRPr="00AA5BD4" w:rsidRDefault="00255891" w:rsidP="00AA5BD4">
      <w:pPr>
        <w:spacing w:line="240" w:lineRule="auto"/>
        <w:jc w:val="both"/>
        <w:rPr>
          <w:rFonts w:ascii="Arial" w:hAnsi="Arial" w:cs="Arial"/>
          <w:sz w:val="24"/>
          <w:szCs w:val="24"/>
        </w:rPr>
      </w:pPr>
      <w:r w:rsidRPr="00AA5BD4">
        <w:rPr>
          <w:rFonts w:ascii="Arial" w:hAnsi="Arial" w:cs="Arial"/>
          <w:sz w:val="24"/>
          <w:szCs w:val="24"/>
        </w:rPr>
        <w:t>Terroristen ziehen ihre negativen Kreise: In erster Linie nerven sie die Mitarbeiter, und es gab schon Berichte dazu, dass sich Mitarbeiter von der Kanzlei getrennt haben, weil die Kanzleileitung nicht bereit war, die Terroristen zu entlassen. Ein</w:t>
      </w:r>
      <w:r w:rsidR="00AA5BD4" w:rsidRPr="00AA5BD4">
        <w:rPr>
          <w:rFonts w:ascii="Arial" w:hAnsi="Arial" w:cs="Arial"/>
          <w:sz w:val="24"/>
          <w:szCs w:val="24"/>
        </w:rPr>
        <w:t>e große Fehlentscheidung</w:t>
      </w:r>
      <w:r w:rsidRPr="00AA5BD4">
        <w:rPr>
          <w:rFonts w:ascii="Arial" w:hAnsi="Arial" w:cs="Arial"/>
          <w:sz w:val="24"/>
          <w:szCs w:val="24"/>
        </w:rPr>
        <w:t xml:space="preserve">. Gute Mitarbeiter gehen freiwillig, weil Terroristen bleiben dürfen, diese Kanzleien werden </w:t>
      </w:r>
      <w:r w:rsidR="00AA5BD4" w:rsidRPr="00AA5BD4">
        <w:rPr>
          <w:rFonts w:ascii="Arial" w:hAnsi="Arial" w:cs="Arial"/>
          <w:sz w:val="24"/>
          <w:szCs w:val="24"/>
        </w:rPr>
        <w:t>es zukünftig sehr schwer haben, sich</w:t>
      </w:r>
      <w:r w:rsidRPr="00AA5BD4">
        <w:rPr>
          <w:rFonts w:ascii="Arial" w:hAnsi="Arial" w:cs="Arial"/>
          <w:sz w:val="24"/>
          <w:szCs w:val="24"/>
        </w:rPr>
        <w:t xml:space="preserve"> gegenüber dem Wettbewerb </w:t>
      </w:r>
      <w:r w:rsidR="00AA5BD4" w:rsidRPr="00AA5BD4">
        <w:rPr>
          <w:rFonts w:ascii="Arial" w:hAnsi="Arial" w:cs="Arial"/>
          <w:sz w:val="24"/>
          <w:szCs w:val="24"/>
        </w:rPr>
        <w:t>zu behaupten</w:t>
      </w:r>
      <w:r w:rsidRPr="00AA5BD4">
        <w:rPr>
          <w:rFonts w:ascii="Arial" w:hAnsi="Arial" w:cs="Arial"/>
          <w:sz w:val="24"/>
          <w:szCs w:val="24"/>
        </w:rPr>
        <w:t>.</w:t>
      </w:r>
    </w:p>
    <w:p w:rsidR="00255891" w:rsidRPr="00AA5BD4" w:rsidRDefault="00255891" w:rsidP="00AA5BD4">
      <w:pPr>
        <w:spacing w:line="240" w:lineRule="auto"/>
        <w:jc w:val="both"/>
        <w:rPr>
          <w:rFonts w:ascii="Arial" w:hAnsi="Arial" w:cs="Arial"/>
          <w:sz w:val="24"/>
          <w:szCs w:val="24"/>
        </w:rPr>
      </w:pPr>
      <w:r w:rsidRPr="00AA5BD4">
        <w:rPr>
          <w:rFonts w:ascii="Arial" w:hAnsi="Arial" w:cs="Arial"/>
          <w:sz w:val="24"/>
          <w:szCs w:val="24"/>
        </w:rPr>
        <w:t xml:space="preserve">Aus diesen Gründen muss </w:t>
      </w:r>
      <w:r w:rsidR="00AA5BD4" w:rsidRPr="00AA5BD4">
        <w:rPr>
          <w:rFonts w:ascii="Arial" w:hAnsi="Arial" w:cs="Arial"/>
          <w:sz w:val="24"/>
          <w:szCs w:val="24"/>
        </w:rPr>
        <w:t xml:space="preserve">auch </w:t>
      </w:r>
      <w:r w:rsidRPr="00AA5BD4">
        <w:rPr>
          <w:rFonts w:ascii="Arial" w:hAnsi="Arial" w:cs="Arial"/>
          <w:sz w:val="24"/>
          <w:szCs w:val="24"/>
        </w:rPr>
        <w:t xml:space="preserve">der </w:t>
      </w:r>
      <w:r w:rsidR="00AA5BD4" w:rsidRPr="00AA5BD4">
        <w:rPr>
          <w:rFonts w:ascii="Arial" w:hAnsi="Arial" w:cs="Arial"/>
          <w:sz w:val="24"/>
          <w:szCs w:val="24"/>
        </w:rPr>
        <w:t>Nicht I</w:t>
      </w:r>
      <w:r w:rsidRPr="00AA5BD4">
        <w:rPr>
          <w:rFonts w:ascii="Arial" w:hAnsi="Arial" w:cs="Arial"/>
          <w:sz w:val="24"/>
          <w:szCs w:val="24"/>
        </w:rPr>
        <w:t xml:space="preserve">deale </w:t>
      </w:r>
      <w:r w:rsidR="00AA5BD4" w:rsidRPr="00AA5BD4">
        <w:rPr>
          <w:rFonts w:ascii="Arial" w:hAnsi="Arial" w:cs="Arial"/>
          <w:sz w:val="24"/>
          <w:szCs w:val="24"/>
        </w:rPr>
        <w:t>K</w:t>
      </w:r>
      <w:r w:rsidRPr="00AA5BD4">
        <w:rPr>
          <w:rFonts w:ascii="Arial" w:hAnsi="Arial" w:cs="Arial"/>
          <w:sz w:val="24"/>
          <w:szCs w:val="24"/>
        </w:rPr>
        <w:t xml:space="preserve">unde schriftlich von der Kanzleileitung definiert werden. </w:t>
      </w:r>
      <w:r w:rsidR="00AA5BD4" w:rsidRPr="00AA5BD4">
        <w:rPr>
          <w:rFonts w:ascii="Arial" w:hAnsi="Arial" w:cs="Arial"/>
          <w:sz w:val="24"/>
          <w:szCs w:val="24"/>
        </w:rPr>
        <w:t>Das Team sollte hier ebenfalls das gleiche starke Mitspracherecht wie bei der Definition des idealen Kunden haben.</w:t>
      </w:r>
    </w:p>
    <w:p w:rsidR="002C1D92" w:rsidRPr="00592231" w:rsidRDefault="002C1D92" w:rsidP="00592231">
      <w:pPr>
        <w:spacing w:after="0" w:line="240" w:lineRule="auto"/>
        <w:jc w:val="both"/>
        <w:rPr>
          <w:rFonts w:ascii="Arial" w:hAnsi="Arial" w:cs="Arial"/>
          <w:sz w:val="24"/>
          <w:szCs w:val="24"/>
        </w:rPr>
      </w:pPr>
    </w:p>
    <w:p w:rsidR="002C1D92" w:rsidRPr="00B870EC" w:rsidRDefault="002C1D92" w:rsidP="002C1D92">
      <w:pPr>
        <w:spacing w:after="0" w:line="240" w:lineRule="auto"/>
        <w:rPr>
          <w:rFonts w:ascii="Arial" w:eastAsia="Times New Roman" w:hAnsi="Arial" w:cs="Arial"/>
          <w:b/>
          <w:color w:val="000000"/>
          <w:sz w:val="24"/>
          <w:szCs w:val="24"/>
          <w:u w:val="single"/>
          <w:lang w:eastAsia="de-DE"/>
        </w:rPr>
      </w:pPr>
      <w:r>
        <w:rPr>
          <w:rFonts w:ascii="Arial" w:eastAsia="Times New Roman" w:hAnsi="Arial" w:cs="Arial"/>
          <w:b/>
          <w:color w:val="000000"/>
          <w:sz w:val="24"/>
          <w:szCs w:val="24"/>
          <w:u w:val="single"/>
          <w:lang w:eastAsia="de-DE"/>
        </w:rPr>
        <w:t>2</w:t>
      </w:r>
      <w:r w:rsidRPr="00B870EC">
        <w:rPr>
          <w:rFonts w:ascii="Arial" w:eastAsia="Times New Roman" w:hAnsi="Arial" w:cs="Arial"/>
          <w:b/>
          <w:color w:val="000000"/>
          <w:sz w:val="24"/>
          <w:szCs w:val="24"/>
          <w:u w:val="single"/>
          <w:lang w:eastAsia="de-DE"/>
        </w:rPr>
        <w:t xml:space="preserve">. </w:t>
      </w:r>
      <w:r>
        <w:rPr>
          <w:rFonts w:ascii="Arial" w:eastAsia="Times New Roman" w:hAnsi="Arial" w:cs="Arial"/>
          <w:b/>
          <w:color w:val="000000"/>
          <w:sz w:val="24"/>
          <w:szCs w:val="24"/>
          <w:u w:val="single"/>
          <w:lang w:eastAsia="de-DE"/>
        </w:rPr>
        <w:t xml:space="preserve">Welchen Nutzen hat die schriftliche Definition </w:t>
      </w:r>
      <w:r w:rsidRPr="00B870EC">
        <w:rPr>
          <w:rFonts w:ascii="Arial" w:eastAsia="Times New Roman" w:hAnsi="Arial" w:cs="Arial"/>
          <w:b/>
          <w:color w:val="000000"/>
          <w:sz w:val="24"/>
          <w:szCs w:val="24"/>
          <w:u w:val="single"/>
          <w:lang w:eastAsia="de-DE"/>
        </w:rPr>
        <w:t>des</w:t>
      </w:r>
      <w:r>
        <w:rPr>
          <w:rFonts w:ascii="Arial" w:eastAsia="Times New Roman" w:hAnsi="Arial" w:cs="Arial"/>
          <w:b/>
          <w:color w:val="000000"/>
          <w:sz w:val="24"/>
          <w:szCs w:val="24"/>
          <w:u w:val="single"/>
          <w:lang w:eastAsia="de-DE"/>
        </w:rPr>
        <w:t xml:space="preserve"> Nicht</w:t>
      </w:r>
      <w:r w:rsidRPr="00B870EC">
        <w:rPr>
          <w:rFonts w:ascii="Arial" w:eastAsia="Times New Roman" w:hAnsi="Arial" w:cs="Arial"/>
          <w:b/>
          <w:color w:val="000000"/>
          <w:sz w:val="24"/>
          <w:szCs w:val="24"/>
          <w:u w:val="single"/>
          <w:lang w:eastAsia="de-DE"/>
        </w:rPr>
        <w:t xml:space="preserve"> </w:t>
      </w:r>
      <w:r>
        <w:rPr>
          <w:rFonts w:ascii="Arial" w:eastAsia="Times New Roman" w:hAnsi="Arial" w:cs="Arial"/>
          <w:b/>
          <w:color w:val="000000"/>
          <w:sz w:val="24"/>
          <w:szCs w:val="24"/>
          <w:u w:val="single"/>
          <w:lang w:eastAsia="de-DE"/>
        </w:rPr>
        <w:t>I</w:t>
      </w:r>
      <w:r w:rsidRPr="00B870EC">
        <w:rPr>
          <w:rFonts w:ascii="Arial" w:eastAsia="Times New Roman" w:hAnsi="Arial" w:cs="Arial"/>
          <w:b/>
          <w:color w:val="000000"/>
          <w:sz w:val="24"/>
          <w:szCs w:val="24"/>
          <w:u w:val="single"/>
          <w:lang w:eastAsia="de-DE"/>
        </w:rPr>
        <w:t>dealen Kunden</w:t>
      </w:r>
      <w:r>
        <w:rPr>
          <w:rFonts w:ascii="Arial" w:eastAsia="Times New Roman" w:hAnsi="Arial" w:cs="Arial"/>
          <w:b/>
          <w:color w:val="000000"/>
          <w:sz w:val="24"/>
          <w:szCs w:val="24"/>
          <w:u w:val="single"/>
          <w:lang w:eastAsia="de-DE"/>
        </w:rPr>
        <w:t>?</w:t>
      </w:r>
      <w:r>
        <w:rPr>
          <w:rFonts w:ascii="Arial" w:eastAsia="Times New Roman" w:hAnsi="Arial" w:cs="Arial"/>
          <w:b/>
          <w:color w:val="000000"/>
          <w:sz w:val="24"/>
          <w:szCs w:val="24"/>
          <w:u w:val="single"/>
          <w:lang w:eastAsia="de-DE"/>
        </w:rPr>
        <w:br/>
      </w:r>
    </w:p>
    <w:p w:rsidR="002C1D92" w:rsidRPr="00893FF3" w:rsidRDefault="002C1D92" w:rsidP="002C1D92">
      <w:pPr>
        <w:pStyle w:val="Listenabsatz"/>
        <w:numPr>
          <w:ilvl w:val="0"/>
          <w:numId w:val="17"/>
        </w:numPr>
        <w:spacing w:line="240" w:lineRule="auto"/>
        <w:jc w:val="both"/>
        <w:rPr>
          <w:rFonts w:ascii="Arial" w:hAnsi="Arial" w:cs="Arial"/>
          <w:sz w:val="24"/>
          <w:szCs w:val="24"/>
        </w:rPr>
      </w:pPr>
      <w:r w:rsidRPr="00893FF3">
        <w:rPr>
          <w:rFonts w:ascii="Arial" w:hAnsi="Arial" w:cs="Arial"/>
          <w:sz w:val="24"/>
          <w:szCs w:val="24"/>
        </w:rPr>
        <w:t>Kein Energieräuber</w:t>
      </w:r>
      <w:r>
        <w:rPr>
          <w:rFonts w:ascii="Arial" w:hAnsi="Arial" w:cs="Arial"/>
          <w:sz w:val="24"/>
          <w:szCs w:val="24"/>
        </w:rPr>
        <w:t xml:space="preserve"> </w:t>
      </w:r>
    </w:p>
    <w:p w:rsidR="002C1D92" w:rsidRPr="00893FF3" w:rsidRDefault="002C1D92" w:rsidP="002C1D92">
      <w:pPr>
        <w:pStyle w:val="Listenabsatz"/>
        <w:numPr>
          <w:ilvl w:val="0"/>
          <w:numId w:val="17"/>
        </w:numPr>
        <w:spacing w:line="240" w:lineRule="auto"/>
        <w:jc w:val="both"/>
        <w:rPr>
          <w:rFonts w:ascii="Arial" w:hAnsi="Arial" w:cs="Arial"/>
          <w:sz w:val="24"/>
          <w:szCs w:val="24"/>
        </w:rPr>
      </w:pPr>
      <w:r w:rsidRPr="00893FF3">
        <w:rPr>
          <w:rFonts w:ascii="Arial" w:hAnsi="Arial" w:cs="Arial"/>
          <w:sz w:val="24"/>
          <w:szCs w:val="24"/>
        </w:rPr>
        <w:t>Weniger Haftungsrisiko</w:t>
      </w:r>
      <w:r w:rsidR="00C81730">
        <w:rPr>
          <w:rFonts w:ascii="Arial" w:hAnsi="Arial" w:cs="Arial"/>
          <w:sz w:val="24"/>
          <w:szCs w:val="24"/>
        </w:rPr>
        <w:t xml:space="preserve"> (Risikoeinstufung nach § 5 GWG ist zu erstellen)</w:t>
      </w:r>
    </w:p>
    <w:p w:rsidR="002C1D92" w:rsidRPr="00893FF3" w:rsidRDefault="002C1D92" w:rsidP="002C1D92">
      <w:pPr>
        <w:pStyle w:val="Listenabsatz"/>
        <w:numPr>
          <w:ilvl w:val="0"/>
          <w:numId w:val="17"/>
        </w:numPr>
        <w:spacing w:line="240" w:lineRule="auto"/>
        <w:jc w:val="both"/>
        <w:rPr>
          <w:rFonts w:ascii="Arial" w:hAnsi="Arial" w:cs="Arial"/>
          <w:sz w:val="24"/>
          <w:szCs w:val="24"/>
        </w:rPr>
      </w:pPr>
      <w:r>
        <w:rPr>
          <w:rFonts w:ascii="Arial" w:hAnsi="Arial" w:cs="Arial"/>
          <w:sz w:val="24"/>
          <w:szCs w:val="24"/>
        </w:rPr>
        <w:t xml:space="preserve">Höhere </w:t>
      </w:r>
      <w:r w:rsidRPr="00893FF3">
        <w:rPr>
          <w:rFonts w:ascii="Arial" w:hAnsi="Arial" w:cs="Arial"/>
          <w:sz w:val="24"/>
          <w:szCs w:val="24"/>
        </w:rPr>
        <w:t>Mitarbeiterbindung</w:t>
      </w:r>
    </w:p>
    <w:p w:rsidR="002C1D92" w:rsidRPr="00893FF3" w:rsidRDefault="002C1D92" w:rsidP="002C1D92">
      <w:pPr>
        <w:pStyle w:val="Listenabsatz"/>
        <w:numPr>
          <w:ilvl w:val="0"/>
          <w:numId w:val="17"/>
        </w:numPr>
        <w:spacing w:after="0" w:line="240" w:lineRule="auto"/>
        <w:jc w:val="both"/>
        <w:rPr>
          <w:rFonts w:ascii="Arial" w:hAnsi="Arial" w:cs="Arial"/>
          <w:sz w:val="24"/>
          <w:szCs w:val="24"/>
        </w:rPr>
      </w:pPr>
      <w:r w:rsidRPr="00893FF3">
        <w:rPr>
          <w:rFonts w:ascii="Arial" w:hAnsi="Arial" w:cs="Arial"/>
          <w:sz w:val="24"/>
          <w:szCs w:val="24"/>
        </w:rPr>
        <w:t>Reibungslosere Zusammenarbeit</w:t>
      </w:r>
    </w:p>
    <w:p w:rsidR="002C1D92" w:rsidRPr="00893FF3" w:rsidRDefault="002C1D92" w:rsidP="002C1D92">
      <w:pPr>
        <w:pStyle w:val="Listenabsatz"/>
        <w:numPr>
          <w:ilvl w:val="0"/>
          <w:numId w:val="17"/>
        </w:numPr>
        <w:spacing w:after="0" w:line="240" w:lineRule="auto"/>
        <w:jc w:val="both"/>
        <w:rPr>
          <w:rFonts w:ascii="Arial" w:hAnsi="Arial" w:cs="Arial"/>
          <w:sz w:val="24"/>
          <w:szCs w:val="24"/>
        </w:rPr>
      </w:pPr>
      <w:r w:rsidRPr="00893FF3">
        <w:rPr>
          <w:rFonts w:ascii="Arial" w:hAnsi="Arial" w:cs="Arial"/>
          <w:sz w:val="24"/>
          <w:szCs w:val="24"/>
        </w:rPr>
        <w:t>Höhere Kundenzufriedenheit</w:t>
      </w:r>
    </w:p>
    <w:p w:rsidR="002C1D92" w:rsidRPr="00893FF3" w:rsidRDefault="002C1D92" w:rsidP="002C1D92">
      <w:pPr>
        <w:pStyle w:val="Listenabsatz"/>
        <w:numPr>
          <w:ilvl w:val="0"/>
          <w:numId w:val="17"/>
        </w:numPr>
        <w:spacing w:after="0" w:line="240" w:lineRule="auto"/>
        <w:jc w:val="both"/>
        <w:rPr>
          <w:rFonts w:ascii="Arial" w:hAnsi="Arial" w:cs="Arial"/>
          <w:sz w:val="24"/>
          <w:szCs w:val="24"/>
        </w:rPr>
      </w:pPr>
      <w:r w:rsidRPr="00893FF3">
        <w:rPr>
          <w:rFonts w:ascii="Arial" w:hAnsi="Arial" w:cs="Arial"/>
          <w:sz w:val="24"/>
          <w:szCs w:val="24"/>
        </w:rPr>
        <w:t>Besseres Betriebsklima</w:t>
      </w:r>
    </w:p>
    <w:p w:rsidR="002C1D92" w:rsidRPr="00893FF3" w:rsidRDefault="002C1D92" w:rsidP="002C1D92">
      <w:pPr>
        <w:pStyle w:val="Listenabsatz"/>
        <w:numPr>
          <w:ilvl w:val="0"/>
          <w:numId w:val="17"/>
        </w:numPr>
        <w:spacing w:after="0" w:line="240" w:lineRule="auto"/>
        <w:jc w:val="both"/>
        <w:rPr>
          <w:rFonts w:ascii="Arial" w:hAnsi="Arial" w:cs="Arial"/>
          <w:sz w:val="24"/>
          <w:szCs w:val="24"/>
        </w:rPr>
      </w:pPr>
      <w:r w:rsidRPr="00893FF3">
        <w:rPr>
          <w:rFonts w:ascii="Arial" w:hAnsi="Arial" w:cs="Arial"/>
          <w:sz w:val="24"/>
          <w:szCs w:val="24"/>
        </w:rPr>
        <w:t>Weniger sinnlose Verwaltungszeiten</w:t>
      </w:r>
    </w:p>
    <w:p w:rsidR="00055B23" w:rsidRPr="002C1D92" w:rsidRDefault="002C1D92" w:rsidP="00AA5BD4">
      <w:pPr>
        <w:pStyle w:val="Listenabsatz"/>
        <w:numPr>
          <w:ilvl w:val="0"/>
          <w:numId w:val="17"/>
        </w:numPr>
        <w:spacing w:after="0" w:line="240" w:lineRule="auto"/>
        <w:jc w:val="both"/>
        <w:rPr>
          <w:rFonts w:ascii="Arial" w:hAnsi="Arial" w:cs="Arial"/>
          <w:sz w:val="24"/>
          <w:szCs w:val="24"/>
        </w:rPr>
      </w:pPr>
      <w:r w:rsidRPr="00893FF3">
        <w:rPr>
          <w:rFonts w:ascii="Arial" w:hAnsi="Arial" w:cs="Arial"/>
          <w:sz w:val="24"/>
          <w:szCs w:val="24"/>
        </w:rPr>
        <w:t>Weniger Umsatz, aber mehr Gewinn</w:t>
      </w:r>
    </w:p>
    <w:p w:rsidR="00191553" w:rsidRDefault="00191553" w:rsidP="00AA5BD4">
      <w:pPr>
        <w:spacing w:after="0" w:line="240" w:lineRule="auto"/>
        <w:jc w:val="both"/>
        <w:rPr>
          <w:rFonts w:ascii="Arial" w:eastAsia="Times New Roman" w:hAnsi="Arial" w:cs="Arial"/>
          <w:color w:val="000000"/>
          <w:sz w:val="24"/>
          <w:szCs w:val="24"/>
          <w:lang w:eastAsia="de-DE"/>
        </w:rPr>
      </w:pPr>
    </w:p>
    <w:p w:rsidR="00C81730" w:rsidRPr="00C81730" w:rsidRDefault="00BE5894" w:rsidP="00CC086A">
      <w:pPr>
        <w:spacing w:after="0" w:line="240" w:lineRule="auto"/>
        <w:jc w:val="both"/>
        <w:rPr>
          <w:rFonts w:ascii="Arial" w:eastAsia="Times New Roman" w:hAnsi="Arial" w:cs="Arial"/>
          <w:color w:val="000000"/>
          <w:sz w:val="18"/>
          <w:szCs w:val="18"/>
          <w:lang w:eastAsia="de-DE"/>
        </w:rPr>
      </w:pPr>
      <w:r>
        <w:rPr>
          <w:rFonts w:ascii="Arial" w:eastAsia="Times New Roman" w:hAnsi="Arial" w:cs="Arial"/>
          <w:color w:val="000000"/>
          <w:sz w:val="24"/>
          <w:szCs w:val="24"/>
          <w:lang w:eastAsia="de-DE"/>
        </w:rPr>
        <w:t xml:space="preserve">Zur Risikoeinstufung möchte ich noch auf § 5 GWG (Geldwäschegesetz) </w:t>
      </w:r>
      <w:r w:rsidR="00C81730">
        <w:rPr>
          <w:rFonts w:ascii="Arial" w:eastAsia="Times New Roman" w:hAnsi="Arial" w:cs="Arial"/>
          <w:color w:val="000000"/>
          <w:sz w:val="24"/>
          <w:szCs w:val="24"/>
          <w:lang w:eastAsia="de-DE"/>
        </w:rPr>
        <w:t>verweisen:</w:t>
      </w:r>
      <w:r w:rsidR="00CC086A">
        <w:rPr>
          <w:rFonts w:ascii="Arial" w:eastAsia="Times New Roman" w:hAnsi="Arial" w:cs="Arial"/>
          <w:color w:val="000000"/>
          <w:sz w:val="24"/>
          <w:szCs w:val="24"/>
          <w:lang w:eastAsia="de-DE"/>
        </w:rPr>
        <w:br/>
      </w:r>
      <w:r w:rsidR="00C81730">
        <w:rPr>
          <w:rFonts w:ascii="Arial" w:eastAsia="Times New Roman" w:hAnsi="Arial" w:cs="Arial"/>
          <w:color w:val="000000"/>
          <w:sz w:val="24"/>
          <w:szCs w:val="24"/>
          <w:lang w:eastAsia="de-DE"/>
        </w:rPr>
        <w:br/>
      </w:r>
      <w:r w:rsidR="00C81730" w:rsidRPr="00C81730">
        <w:rPr>
          <w:rFonts w:ascii="Arial" w:eastAsia="Times New Roman" w:hAnsi="Arial" w:cs="Arial"/>
          <w:color w:val="000000"/>
          <w:sz w:val="18"/>
          <w:szCs w:val="18"/>
          <w:lang w:eastAsia="de-DE"/>
        </w:rPr>
        <w:t xml:space="preserve"> (1) Die Verpflichteten haben diejenigen Risiken der Geldwäsche und der Terrorismusfinanzierung zu ermitteln und zu bewerten, die für Geschäfte bestehen, die von ihnen betrieben werden. Dabei haben sie insbesondere die in den Anlagen 1 und 2 genannten Risikofaktoren sowie die Informationen, die auf Grundlage der nationalen Risikoanalyse zur Verfügung gestellt werden, zu berücksichtigen. Der Umfang der Risikoanalyse richtet sich nach Art und Umfang der Geschäftstätigkeit der Verpflichteten.</w:t>
      </w:r>
    </w:p>
    <w:p w:rsidR="00C81730" w:rsidRPr="00C81730" w:rsidRDefault="00C81730" w:rsidP="00C81730">
      <w:pPr>
        <w:shd w:val="clear" w:color="auto" w:fill="EEF1F6"/>
        <w:spacing w:before="120" w:after="0" w:line="240" w:lineRule="auto"/>
        <w:rPr>
          <w:rFonts w:ascii="Arial" w:eastAsia="Times New Roman" w:hAnsi="Arial" w:cs="Arial"/>
          <w:color w:val="000000"/>
          <w:sz w:val="18"/>
          <w:szCs w:val="18"/>
          <w:lang w:eastAsia="de-DE"/>
        </w:rPr>
      </w:pPr>
      <w:r w:rsidRPr="00C81730">
        <w:rPr>
          <w:rFonts w:ascii="Arial" w:eastAsia="Times New Roman" w:hAnsi="Arial" w:cs="Arial"/>
          <w:color w:val="000000"/>
          <w:sz w:val="18"/>
          <w:szCs w:val="18"/>
          <w:lang w:eastAsia="de-DE"/>
        </w:rPr>
        <w:t>(2) Die Verpflichteten haben</w:t>
      </w:r>
    </w:p>
    <w:p w:rsidR="00C81730" w:rsidRPr="00C81730" w:rsidRDefault="00C81730" w:rsidP="00C81730">
      <w:pPr>
        <w:shd w:val="clear" w:color="auto" w:fill="EEF1F6"/>
        <w:spacing w:after="0" w:line="240" w:lineRule="auto"/>
        <w:rPr>
          <w:rFonts w:ascii="Arial" w:eastAsia="Times New Roman" w:hAnsi="Arial" w:cs="Arial"/>
          <w:color w:val="000000"/>
          <w:sz w:val="18"/>
          <w:szCs w:val="18"/>
          <w:lang w:eastAsia="de-DE"/>
        </w:rPr>
      </w:pPr>
      <w:r w:rsidRPr="00C81730">
        <w:rPr>
          <w:rFonts w:ascii="Arial" w:eastAsia="Times New Roman" w:hAnsi="Arial" w:cs="Arial"/>
          <w:color w:val="000000"/>
          <w:sz w:val="18"/>
          <w:szCs w:val="18"/>
          <w:lang w:eastAsia="de-DE"/>
        </w:rPr>
        <w:t>1.</w:t>
      </w:r>
    </w:p>
    <w:p w:rsidR="00C81730" w:rsidRPr="00C81730" w:rsidRDefault="00C81730" w:rsidP="00C81730">
      <w:pPr>
        <w:shd w:val="clear" w:color="auto" w:fill="EEF1F6"/>
        <w:spacing w:after="120" w:line="240" w:lineRule="auto"/>
        <w:ind w:left="720"/>
        <w:rPr>
          <w:rFonts w:ascii="Arial" w:eastAsia="Times New Roman" w:hAnsi="Arial" w:cs="Arial"/>
          <w:color w:val="000000"/>
          <w:sz w:val="18"/>
          <w:szCs w:val="18"/>
          <w:lang w:eastAsia="de-DE"/>
        </w:rPr>
      </w:pPr>
      <w:r w:rsidRPr="00C81730">
        <w:rPr>
          <w:rFonts w:ascii="Arial" w:eastAsia="Times New Roman" w:hAnsi="Arial" w:cs="Arial"/>
          <w:color w:val="000000"/>
          <w:sz w:val="18"/>
          <w:szCs w:val="18"/>
          <w:lang w:eastAsia="de-DE"/>
        </w:rPr>
        <w:t>die Risikoanalyse zu dokumentieren,</w:t>
      </w:r>
    </w:p>
    <w:p w:rsidR="00C81730" w:rsidRPr="00C81730" w:rsidRDefault="00C81730" w:rsidP="00C81730">
      <w:pPr>
        <w:shd w:val="clear" w:color="auto" w:fill="EEF1F6"/>
        <w:spacing w:after="0" w:line="240" w:lineRule="auto"/>
        <w:rPr>
          <w:rFonts w:ascii="Arial" w:eastAsia="Times New Roman" w:hAnsi="Arial" w:cs="Arial"/>
          <w:color w:val="000000"/>
          <w:sz w:val="18"/>
          <w:szCs w:val="18"/>
          <w:lang w:eastAsia="de-DE"/>
        </w:rPr>
      </w:pPr>
      <w:r w:rsidRPr="00C81730">
        <w:rPr>
          <w:rFonts w:ascii="Arial" w:eastAsia="Times New Roman" w:hAnsi="Arial" w:cs="Arial"/>
          <w:color w:val="000000"/>
          <w:sz w:val="18"/>
          <w:szCs w:val="18"/>
          <w:lang w:eastAsia="de-DE"/>
        </w:rPr>
        <w:t>2.</w:t>
      </w:r>
    </w:p>
    <w:p w:rsidR="00C81730" w:rsidRPr="00C81730" w:rsidRDefault="00C81730" w:rsidP="00C81730">
      <w:pPr>
        <w:shd w:val="clear" w:color="auto" w:fill="EEF1F6"/>
        <w:spacing w:after="120" w:line="240" w:lineRule="auto"/>
        <w:ind w:left="720"/>
        <w:rPr>
          <w:rFonts w:ascii="Arial" w:eastAsia="Times New Roman" w:hAnsi="Arial" w:cs="Arial"/>
          <w:color w:val="000000"/>
          <w:sz w:val="18"/>
          <w:szCs w:val="18"/>
          <w:lang w:eastAsia="de-DE"/>
        </w:rPr>
      </w:pPr>
      <w:r w:rsidRPr="00C81730">
        <w:rPr>
          <w:rFonts w:ascii="Arial" w:eastAsia="Times New Roman" w:hAnsi="Arial" w:cs="Arial"/>
          <w:color w:val="000000"/>
          <w:sz w:val="18"/>
          <w:szCs w:val="18"/>
          <w:lang w:eastAsia="de-DE"/>
        </w:rPr>
        <w:t>die Risikoanalyse regelmäßig zu überprüfen und gegebenenfalls zu aktualisieren und</w:t>
      </w:r>
    </w:p>
    <w:p w:rsidR="00C81730" w:rsidRPr="00C81730" w:rsidRDefault="00C81730" w:rsidP="00C81730">
      <w:pPr>
        <w:shd w:val="clear" w:color="auto" w:fill="EEF1F6"/>
        <w:spacing w:after="0" w:line="240" w:lineRule="auto"/>
        <w:rPr>
          <w:rFonts w:ascii="Arial" w:eastAsia="Times New Roman" w:hAnsi="Arial" w:cs="Arial"/>
          <w:color w:val="000000"/>
          <w:sz w:val="18"/>
          <w:szCs w:val="18"/>
          <w:lang w:eastAsia="de-DE"/>
        </w:rPr>
      </w:pPr>
      <w:r w:rsidRPr="00C81730">
        <w:rPr>
          <w:rFonts w:ascii="Arial" w:eastAsia="Times New Roman" w:hAnsi="Arial" w:cs="Arial"/>
          <w:color w:val="000000"/>
          <w:sz w:val="18"/>
          <w:szCs w:val="18"/>
          <w:lang w:eastAsia="de-DE"/>
        </w:rPr>
        <w:t>3.</w:t>
      </w:r>
    </w:p>
    <w:p w:rsidR="00C81730" w:rsidRPr="00C81730" w:rsidRDefault="00C81730" w:rsidP="00C81730">
      <w:pPr>
        <w:shd w:val="clear" w:color="auto" w:fill="EEF1F6"/>
        <w:spacing w:after="120" w:line="240" w:lineRule="auto"/>
        <w:ind w:left="720"/>
        <w:rPr>
          <w:rFonts w:ascii="Arial" w:eastAsia="Times New Roman" w:hAnsi="Arial" w:cs="Arial"/>
          <w:color w:val="000000"/>
          <w:sz w:val="18"/>
          <w:szCs w:val="18"/>
          <w:lang w:eastAsia="de-DE"/>
        </w:rPr>
      </w:pPr>
      <w:r w:rsidRPr="00C81730">
        <w:rPr>
          <w:rFonts w:ascii="Arial" w:eastAsia="Times New Roman" w:hAnsi="Arial" w:cs="Arial"/>
          <w:color w:val="000000"/>
          <w:sz w:val="18"/>
          <w:szCs w:val="18"/>
          <w:lang w:eastAsia="de-DE"/>
        </w:rPr>
        <w:t>der Aufsichtsbehörde auf Verlangen die jeweils aktuelle Fassung der Risikoanalyse zur Verfügung zu stellen.</w:t>
      </w:r>
    </w:p>
    <w:p w:rsidR="00C81730" w:rsidRPr="00C81730" w:rsidRDefault="00C81730" w:rsidP="00C81730">
      <w:pPr>
        <w:shd w:val="clear" w:color="auto" w:fill="EEF1F6"/>
        <w:spacing w:after="0" w:line="240" w:lineRule="auto"/>
        <w:rPr>
          <w:rFonts w:ascii="Arial" w:eastAsia="Times New Roman" w:hAnsi="Arial" w:cs="Arial"/>
          <w:color w:val="000000"/>
          <w:sz w:val="18"/>
          <w:szCs w:val="18"/>
          <w:lang w:eastAsia="de-DE"/>
        </w:rPr>
      </w:pPr>
      <w:r w:rsidRPr="00C81730">
        <w:rPr>
          <w:rFonts w:ascii="Arial" w:eastAsia="Times New Roman" w:hAnsi="Arial" w:cs="Arial"/>
          <w:color w:val="000000"/>
          <w:sz w:val="18"/>
          <w:szCs w:val="18"/>
          <w:lang w:eastAsia="de-DE"/>
        </w:rPr>
        <w:t>(3) Für Verpflichtete als Mutterunternehmen einer Gruppe gelten die Absätze 1 und 2 in Bezug auf die gesamte Gruppe.</w:t>
      </w:r>
    </w:p>
    <w:p w:rsidR="00C81730" w:rsidRPr="00C81730" w:rsidRDefault="00C81730" w:rsidP="00C81730">
      <w:pPr>
        <w:shd w:val="clear" w:color="auto" w:fill="EEF1F6"/>
        <w:spacing w:after="0" w:line="240" w:lineRule="auto"/>
        <w:rPr>
          <w:rFonts w:ascii="Arial" w:eastAsia="Times New Roman" w:hAnsi="Arial" w:cs="Arial"/>
          <w:color w:val="000000"/>
          <w:sz w:val="18"/>
          <w:szCs w:val="18"/>
          <w:lang w:eastAsia="de-DE"/>
        </w:rPr>
      </w:pPr>
      <w:r w:rsidRPr="00C81730">
        <w:rPr>
          <w:rFonts w:ascii="Arial" w:eastAsia="Times New Roman" w:hAnsi="Arial" w:cs="Arial"/>
          <w:color w:val="000000"/>
          <w:sz w:val="18"/>
          <w:szCs w:val="18"/>
          <w:lang w:eastAsia="de-DE"/>
        </w:rPr>
        <w:t>(4) Die Aufsichtsbehörde kann einen Verpflichteten auf dessen Antrag von der Dokumentation der Risikoanalyse befreien, wenn der Verpflichtete darlegen kann, dass die in dem jeweiligen Bereich bestehenden konkreten Risiken klar erkennbar sind und sie verstanden werden.</w:t>
      </w:r>
    </w:p>
    <w:p w:rsidR="00C81730" w:rsidRDefault="00C81730" w:rsidP="00AA5BD4">
      <w:pPr>
        <w:spacing w:after="0" w:line="240" w:lineRule="auto"/>
        <w:jc w:val="both"/>
        <w:rPr>
          <w:rFonts w:ascii="Arial" w:eastAsia="Times New Roman" w:hAnsi="Arial" w:cs="Arial"/>
          <w:color w:val="000000"/>
          <w:sz w:val="24"/>
          <w:szCs w:val="24"/>
          <w:lang w:eastAsia="de-DE"/>
        </w:rPr>
      </w:pPr>
    </w:p>
    <w:p w:rsidR="00BE5894" w:rsidRDefault="00C81730" w:rsidP="00AA5BD4">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lastRenderedPageBreak/>
        <w:t>Nach diesem Paragrafen müssen Sie alle Kunden in Risikoklassen einstufen. Ich habe diese Einstufung für meine Kunden in der ABC-Analyse mit aufgenommen. Meine Einstufung ist:</w:t>
      </w:r>
    </w:p>
    <w:p w:rsidR="00C81730" w:rsidRDefault="00C81730" w:rsidP="00AA5BD4">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A-Kunde: keines bis geringes Risiko, z. B. Einkommensteuerfälle</w:t>
      </w:r>
    </w:p>
    <w:p w:rsidR="00C81730" w:rsidRDefault="00C81730" w:rsidP="00AA5BD4">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B-Kunde: mittleres Risiko, z.B. kleine nicht bargeldintensive ordentliche Unternehmen</w:t>
      </w:r>
    </w:p>
    <w:p w:rsidR="00C81730" w:rsidRDefault="00C81730" w:rsidP="00AA5BD4">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C-Kunde: hohes Risiko, z. B. bargeldintensive, unordentliche Unternehmen</w:t>
      </w:r>
    </w:p>
    <w:p w:rsidR="002C1D92" w:rsidRDefault="00C81730" w:rsidP="00AA5BD4">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Für die Einstufung sollten Sie in jedem Fall Ihre Mitarbeiter befragen, die meist am besten wissen, wie risikoreich ein Mandatsverhältnis ist. Am besten Sie besprechen das ausführlich in einem Teamgespräch.</w:t>
      </w:r>
    </w:p>
    <w:p w:rsidR="00C81730" w:rsidRDefault="00C81730" w:rsidP="00AA5BD4">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Leiten Sie auch aus dieser Klassifizierung ab, ob der Kunde weiter betreut wird.</w:t>
      </w:r>
    </w:p>
    <w:p w:rsidR="00C81730" w:rsidRDefault="00C81730" w:rsidP="00AA5BD4">
      <w:pPr>
        <w:spacing w:after="0" w:line="240" w:lineRule="auto"/>
        <w:jc w:val="both"/>
        <w:rPr>
          <w:rFonts w:ascii="Arial" w:eastAsia="Times New Roman" w:hAnsi="Arial" w:cs="Arial"/>
          <w:color w:val="000000"/>
          <w:sz w:val="24"/>
          <w:szCs w:val="24"/>
          <w:lang w:eastAsia="de-DE"/>
        </w:rPr>
      </w:pPr>
    </w:p>
    <w:p w:rsidR="00CC086A" w:rsidRPr="00AA5BD4" w:rsidRDefault="00CC086A" w:rsidP="00AA5BD4">
      <w:pPr>
        <w:spacing w:after="0" w:line="240" w:lineRule="auto"/>
        <w:jc w:val="both"/>
        <w:rPr>
          <w:rFonts w:ascii="Arial" w:eastAsia="Times New Roman" w:hAnsi="Arial" w:cs="Arial"/>
          <w:color w:val="000000"/>
          <w:sz w:val="24"/>
          <w:szCs w:val="24"/>
          <w:lang w:eastAsia="de-DE"/>
        </w:rPr>
      </w:pPr>
    </w:p>
    <w:p w:rsidR="00AA5BD4" w:rsidRPr="00AA5BD4" w:rsidRDefault="00AA5BD4" w:rsidP="00AA5BD4">
      <w:pPr>
        <w:spacing w:after="0" w:line="240" w:lineRule="auto"/>
        <w:jc w:val="both"/>
        <w:rPr>
          <w:rFonts w:ascii="Arial" w:eastAsia="Times New Roman" w:hAnsi="Arial" w:cs="Arial"/>
          <w:b/>
          <w:color w:val="000000"/>
          <w:sz w:val="24"/>
          <w:szCs w:val="24"/>
          <w:u w:val="single"/>
          <w:lang w:eastAsia="de-DE"/>
        </w:rPr>
      </w:pPr>
      <w:r w:rsidRPr="00AA5BD4">
        <w:rPr>
          <w:rFonts w:ascii="Arial" w:eastAsia="Times New Roman" w:hAnsi="Arial" w:cs="Arial"/>
          <w:b/>
          <w:color w:val="000000"/>
          <w:sz w:val="24"/>
          <w:szCs w:val="24"/>
          <w:u w:val="single"/>
          <w:lang w:eastAsia="de-DE"/>
        </w:rPr>
        <w:t>3. Welche Kunden wird z. B. die Steuerkanzlei Luzius nicht mehr neu aufnehmen?</w:t>
      </w:r>
    </w:p>
    <w:p w:rsidR="00AA5BD4" w:rsidRPr="00AA5BD4" w:rsidRDefault="00AA5BD4" w:rsidP="00AA5BD4">
      <w:pPr>
        <w:spacing w:after="0" w:line="240" w:lineRule="auto"/>
        <w:jc w:val="both"/>
        <w:rPr>
          <w:rFonts w:ascii="Arial" w:eastAsia="Times New Roman" w:hAnsi="Arial" w:cs="Arial"/>
          <w:color w:val="000000"/>
          <w:sz w:val="24"/>
          <w:szCs w:val="24"/>
          <w:lang w:eastAsia="de-DE"/>
        </w:rPr>
      </w:pPr>
    </w:p>
    <w:p w:rsidR="00AA5BD4" w:rsidRPr="002C1D92" w:rsidRDefault="00AA5BD4" w:rsidP="00AA5BD4">
      <w:pPr>
        <w:jc w:val="both"/>
        <w:rPr>
          <w:rFonts w:ascii="Arial" w:hAnsi="Arial" w:cs="Arial"/>
          <w:sz w:val="24"/>
          <w:szCs w:val="24"/>
        </w:rPr>
      </w:pPr>
      <w:r w:rsidRPr="002C1D92">
        <w:rPr>
          <w:rFonts w:ascii="Arial" w:hAnsi="Arial" w:cs="Arial"/>
          <w:sz w:val="24"/>
          <w:szCs w:val="24"/>
        </w:rPr>
        <w:t xml:space="preserve">Welche Kunden wollen wir </w:t>
      </w:r>
      <w:r w:rsidRPr="002C1D92">
        <w:rPr>
          <w:rFonts w:ascii="Arial" w:hAnsi="Arial" w:cs="Arial"/>
          <w:sz w:val="24"/>
          <w:szCs w:val="24"/>
          <w:u w:val="single"/>
        </w:rPr>
        <w:t>nicht</w:t>
      </w:r>
      <w:r w:rsidRPr="00C61060">
        <w:rPr>
          <w:rFonts w:ascii="Arial" w:hAnsi="Arial" w:cs="Arial"/>
          <w:sz w:val="24"/>
          <w:szCs w:val="24"/>
        </w:rPr>
        <w:t xml:space="preserve"> </w:t>
      </w:r>
      <w:r w:rsidRPr="002C1D92">
        <w:rPr>
          <w:rFonts w:ascii="Arial" w:hAnsi="Arial" w:cs="Arial"/>
          <w:sz w:val="24"/>
          <w:szCs w:val="24"/>
        </w:rPr>
        <w:t>aufnehmen:</w:t>
      </w:r>
    </w:p>
    <w:p w:rsidR="00AA5BD4" w:rsidRPr="00AA5BD4" w:rsidRDefault="00AA5BD4" w:rsidP="00AA5BD4">
      <w:pPr>
        <w:pStyle w:val="Listenabsatz"/>
        <w:numPr>
          <w:ilvl w:val="0"/>
          <w:numId w:val="8"/>
        </w:numPr>
        <w:spacing w:after="200" w:line="276" w:lineRule="auto"/>
        <w:jc w:val="both"/>
        <w:rPr>
          <w:rFonts w:ascii="Arial" w:hAnsi="Arial" w:cs="Arial"/>
          <w:sz w:val="24"/>
          <w:szCs w:val="24"/>
        </w:rPr>
      </w:pPr>
      <w:r w:rsidRPr="00AA5BD4">
        <w:rPr>
          <w:rFonts w:ascii="Arial" w:hAnsi="Arial" w:cs="Arial"/>
          <w:sz w:val="24"/>
          <w:szCs w:val="24"/>
        </w:rPr>
        <w:t>Bäcker, Metzger, Wirte (BMW)</w:t>
      </w:r>
    </w:p>
    <w:p w:rsidR="00AA5BD4" w:rsidRPr="00AA5BD4" w:rsidRDefault="00AA5BD4" w:rsidP="00AA5BD4">
      <w:pPr>
        <w:pStyle w:val="Listenabsatz"/>
        <w:numPr>
          <w:ilvl w:val="0"/>
          <w:numId w:val="8"/>
        </w:numPr>
        <w:spacing w:after="200" w:line="276" w:lineRule="auto"/>
        <w:jc w:val="both"/>
        <w:rPr>
          <w:rFonts w:ascii="Arial" w:hAnsi="Arial" w:cs="Arial"/>
          <w:sz w:val="24"/>
          <w:szCs w:val="24"/>
        </w:rPr>
      </w:pPr>
      <w:r w:rsidRPr="00AA5BD4">
        <w:rPr>
          <w:rFonts w:ascii="Arial" w:hAnsi="Arial" w:cs="Arial"/>
          <w:sz w:val="24"/>
          <w:szCs w:val="24"/>
        </w:rPr>
        <w:t>LuF</w:t>
      </w:r>
    </w:p>
    <w:p w:rsidR="00AA5BD4" w:rsidRPr="00AA5BD4" w:rsidRDefault="00AA5BD4" w:rsidP="00AA5BD4">
      <w:pPr>
        <w:pStyle w:val="Listenabsatz"/>
        <w:numPr>
          <w:ilvl w:val="0"/>
          <w:numId w:val="8"/>
        </w:numPr>
        <w:spacing w:after="200" w:line="276" w:lineRule="auto"/>
        <w:jc w:val="both"/>
        <w:rPr>
          <w:rFonts w:ascii="Arial" w:hAnsi="Arial" w:cs="Arial"/>
          <w:sz w:val="24"/>
          <w:szCs w:val="24"/>
        </w:rPr>
      </w:pPr>
      <w:r w:rsidRPr="00AA5BD4">
        <w:rPr>
          <w:rFonts w:ascii="Arial" w:hAnsi="Arial" w:cs="Arial"/>
          <w:sz w:val="24"/>
          <w:szCs w:val="24"/>
        </w:rPr>
        <w:t>Kurierfahrer</w:t>
      </w:r>
    </w:p>
    <w:p w:rsidR="00AA5BD4" w:rsidRPr="00AA5BD4" w:rsidRDefault="00AA5BD4" w:rsidP="00AA5BD4">
      <w:pPr>
        <w:pStyle w:val="Listenabsatz"/>
        <w:numPr>
          <w:ilvl w:val="0"/>
          <w:numId w:val="8"/>
        </w:numPr>
        <w:spacing w:after="200" w:line="276" w:lineRule="auto"/>
        <w:jc w:val="both"/>
        <w:rPr>
          <w:rFonts w:ascii="Arial" w:hAnsi="Arial" w:cs="Arial"/>
          <w:sz w:val="24"/>
          <w:szCs w:val="24"/>
        </w:rPr>
      </w:pPr>
      <w:r w:rsidRPr="00AA5BD4">
        <w:rPr>
          <w:rFonts w:ascii="Arial" w:hAnsi="Arial" w:cs="Arial"/>
          <w:sz w:val="24"/>
          <w:szCs w:val="24"/>
        </w:rPr>
        <w:t>Nagelstudios</w:t>
      </w:r>
    </w:p>
    <w:p w:rsidR="00AA5BD4" w:rsidRPr="00AA5BD4" w:rsidRDefault="00AA5BD4" w:rsidP="00AA5BD4">
      <w:pPr>
        <w:pStyle w:val="Listenabsatz"/>
        <w:numPr>
          <w:ilvl w:val="0"/>
          <w:numId w:val="8"/>
        </w:numPr>
        <w:spacing w:after="200" w:line="276" w:lineRule="auto"/>
        <w:jc w:val="both"/>
        <w:rPr>
          <w:rFonts w:ascii="Arial" w:hAnsi="Arial" w:cs="Arial"/>
          <w:sz w:val="24"/>
          <w:szCs w:val="24"/>
        </w:rPr>
      </w:pPr>
      <w:r w:rsidRPr="00AA5BD4">
        <w:rPr>
          <w:rFonts w:ascii="Arial" w:hAnsi="Arial" w:cs="Arial"/>
          <w:sz w:val="24"/>
          <w:szCs w:val="24"/>
        </w:rPr>
        <w:t>Taxi</w:t>
      </w:r>
    </w:p>
    <w:p w:rsidR="00D21094" w:rsidRPr="00CC086A" w:rsidRDefault="00383F37" w:rsidP="00CC086A">
      <w:pPr>
        <w:pStyle w:val="Listenabsatz"/>
        <w:numPr>
          <w:ilvl w:val="0"/>
          <w:numId w:val="8"/>
        </w:numPr>
        <w:spacing w:after="200" w:line="276" w:lineRule="auto"/>
        <w:jc w:val="both"/>
        <w:rPr>
          <w:rFonts w:ascii="Arial" w:hAnsi="Arial" w:cs="Arial"/>
          <w:sz w:val="24"/>
          <w:szCs w:val="24"/>
        </w:rPr>
      </w:pPr>
      <w:r>
        <w:rPr>
          <w:rFonts w:ascii="Arial" w:hAnsi="Arial" w:cs="Arial"/>
          <w:sz w:val="24"/>
          <w:szCs w:val="24"/>
        </w:rPr>
        <w:t xml:space="preserve">Kunden oder Tätigkeiten mit hohen </w:t>
      </w:r>
      <w:r w:rsidR="00AA5BD4" w:rsidRPr="00AA5BD4">
        <w:rPr>
          <w:rFonts w:ascii="Arial" w:hAnsi="Arial" w:cs="Arial"/>
          <w:sz w:val="24"/>
          <w:szCs w:val="24"/>
        </w:rPr>
        <w:t>Haftungsrisiken</w:t>
      </w:r>
      <w:r>
        <w:rPr>
          <w:rFonts w:ascii="Arial" w:hAnsi="Arial" w:cs="Arial"/>
          <w:sz w:val="24"/>
          <w:szCs w:val="24"/>
        </w:rPr>
        <w:t>, z. B.</w:t>
      </w:r>
      <w:r w:rsidR="00AA5BD4" w:rsidRPr="00AA5BD4">
        <w:rPr>
          <w:rFonts w:ascii="Arial" w:hAnsi="Arial" w:cs="Arial"/>
          <w:sz w:val="24"/>
          <w:szCs w:val="24"/>
        </w:rPr>
        <w:t xml:space="preserve">: </w:t>
      </w:r>
      <w:r>
        <w:rPr>
          <w:rFonts w:ascii="Arial" w:hAnsi="Arial" w:cs="Arial"/>
          <w:sz w:val="24"/>
          <w:szCs w:val="24"/>
        </w:rPr>
        <w:t xml:space="preserve">komplexer </w:t>
      </w:r>
      <w:r w:rsidR="00AA5BD4" w:rsidRPr="00AA5BD4">
        <w:rPr>
          <w:rFonts w:ascii="Arial" w:hAnsi="Arial" w:cs="Arial"/>
          <w:sz w:val="24"/>
          <w:szCs w:val="24"/>
        </w:rPr>
        <w:t>Auslandsbezug, ab mittelgroße KapG</w:t>
      </w:r>
      <w:r w:rsidR="00C61060">
        <w:rPr>
          <w:rFonts w:ascii="Arial" w:hAnsi="Arial" w:cs="Arial"/>
          <w:sz w:val="24"/>
          <w:szCs w:val="24"/>
        </w:rPr>
        <w:t xml:space="preserve"> oder PersG</w:t>
      </w:r>
      <w:r w:rsidR="00AA5BD4" w:rsidRPr="00AA5BD4">
        <w:rPr>
          <w:rFonts w:ascii="Arial" w:hAnsi="Arial" w:cs="Arial"/>
          <w:sz w:val="24"/>
          <w:szCs w:val="24"/>
        </w:rPr>
        <w:t>, Konzerne, große Vereine</w:t>
      </w:r>
      <w:r w:rsidR="002C1D92">
        <w:rPr>
          <w:rFonts w:ascii="Arial" w:hAnsi="Arial" w:cs="Arial"/>
          <w:sz w:val="24"/>
          <w:szCs w:val="24"/>
        </w:rPr>
        <w:t xml:space="preserve">, bargeldintensiv, Kunde spricht schlecht </w:t>
      </w:r>
      <w:r w:rsidR="00010D96">
        <w:rPr>
          <w:rFonts w:ascii="Arial" w:hAnsi="Arial" w:cs="Arial"/>
          <w:sz w:val="24"/>
          <w:szCs w:val="24"/>
        </w:rPr>
        <w:t>Deutsch</w:t>
      </w:r>
      <w:r w:rsidR="002C1D92">
        <w:rPr>
          <w:rFonts w:ascii="Arial" w:hAnsi="Arial" w:cs="Arial"/>
          <w:sz w:val="24"/>
          <w:szCs w:val="24"/>
        </w:rPr>
        <w:t xml:space="preserve">, </w:t>
      </w:r>
      <w:r w:rsidR="00B23EDA">
        <w:rPr>
          <w:rFonts w:ascii="Arial" w:hAnsi="Arial" w:cs="Arial"/>
          <w:sz w:val="24"/>
          <w:szCs w:val="24"/>
        </w:rPr>
        <w:t xml:space="preserve">Umwandlungen, komplizierte Erbschaftsteuerfälle, Baulohn </w:t>
      </w:r>
    </w:p>
    <w:p w:rsidR="005C3D59" w:rsidRPr="00380068" w:rsidRDefault="00197DCE"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Kurz-</w:t>
      </w:r>
      <w:r w:rsidR="005C3D59" w:rsidRPr="00380068">
        <w:rPr>
          <w:rFonts w:ascii="Arial" w:eastAsia="Times New Roman" w:hAnsi="Arial" w:cs="Arial"/>
          <w:b/>
          <w:bCs/>
          <w:color w:val="000000"/>
          <w:sz w:val="24"/>
          <w:szCs w:val="24"/>
          <w:u w:val="single"/>
          <w:lang w:eastAsia="de-DE"/>
        </w:rPr>
        <w:t>Zusammenfassung</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C61060" w:rsidRPr="00C61060" w:rsidRDefault="00C61060" w:rsidP="00C61060">
      <w:pPr>
        <w:spacing w:after="0" w:line="240" w:lineRule="auto"/>
        <w:jc w:val="both"/>
        <w:rPr>
          <w:rFonts w:ascii="Arial" w:eastAsia="Times New Roman" w:hAnsi="Arial" w:cs="Arial"/>
          <w:color w:val="000000"/>
          <w:sz w:val="24"/>
          <w:szCs w:val="24"/>
          <w:lang w:eastAsia="de-DE"/>
        </w:rPr>
      </w:pPr>
      <w:r w:rsidRPr="00C61060">
        <w:rPr>
          <w:rFonts w:ascii="Arial" w:eastAsia="Times New Roman" w:hAnsi="Arial" w:cs="Arial"/>
          <w:color w:val="000000"/>
          <w:sz w:val="24"/>
          <w:szCs w:val="24"/>
          <w:lang w:eastAsia="de-DE"/>
        </w:rPr>
        <w:t>1. Wie definiere ich einen Terroristen?</w:t>
      </w:r>
    </w:p>
    <w:p w:rsidR="00C61060" w:rsidRPr="00C61060" w:rsidRDefault="00C61060" w:rsidP="00C61060">
      <w:pPr>
        <w:jc w:val="both"/>
        <w:rPr>
          <w:rFonts w:ascii="Arial" w:hAnsi="Arial" w:cs="Arial"/>
          <w:sz w:val="24"/>
          <w:szCs w:val="24"/>
          <w:lang w:eastAsia="de-DE"/>
        </w:rPr>
      </w:pPr>
      <w:r w:rsidRPr="00C61060">
        <w:rPr>
          <w:rFonts w:ascii="Arial" w:hAnsi="Arial" w:cs="Arial"/>
          <w:sz w:val="24"/>
          <w:szCs w:val="24"/>
          <w:lang w:eastAsia="de-DE"/>
        </w:rPr>
        <w:br/>
      </w:r>
      <w:r>
        <w:rPr>
          <w:rFonts w:ascii="Arial" w:hAnsi="Arial" w:cs="Arial"/>
          <w:sz w:val="24"/>
          <w:szCs w:val="24"/>
          <w:lang w:eastAsia="de-DE"/>
        </w:rPr>
        <w:t>Mit Terroristen kann man nicht zusammenarbeiten, ohne Mitarbeiter, Energie und Geld zu verlieren. Beenden Sie schnellstmöglich alle Kundenbeziehungen zu Terroristen und verzichten bewusst auf den Umsatz und genießen bewusst den Mehrgewinn daraus.</w:t>
      </w:r>
    </w:p>
    <w:p w:rsidR="00C61060" w:rsidRDefault="00C61060" w:rsidP="00C61060">
      <w:pPr>
        <w:spacing w:after="0" w:line="240" w:lineRule="auto"/>
        <w:jc w:val="both"/>
        <w:rPr>
          <w:rFonts w:ascii="Arial" w:eastAsia="Times New Roman" w:hAnsi="Arial" w:cs="Arial"/>
          <w:color w:val="000000"/>
          <w:sz w:val="24"/>
          <w:szCs w:val="24"/>
          <w:lang w:eastAsia="de-DE"/>
        </w:rPr>
      </w:pPr>
      <w:r w:rsidRPr="00C61060">
        <w:rPr>
          <w:rFonts w:ascii="Arial" w:eastAsia="Times New Roman" w:hAnsi="Arial" w:cs="Arial"/>
          <w:color w:val="000000"/>
          <w:sz w:val="24"/>
          <w:szCs w:val="24"/>
          <w:lang w:eastAsia="de-DE"/>
        </w:rPr>
        <w:t>2. Welchen Nutzen hat die schriftliche Definition des Nicht Idealen Kunden?</w:t>
      </w:r>
      <w:r w:rsidRPr="00C61060">
        <w:rPr>
          <w:rFonts w:ascii="Arial" w:eastAsia="Times New Roman" w:hAnsi="Arial" w:cs="Arial"/>
          <w:color w:val="000000"/>
          <w:sz w:val="24"/>
          <w:szCs w:val="24"/>
          <w:lang w:eastAsia="de-DE"/>
        </w:rPr>
        <w:br/>
      </w:r>
    </w:p>
    <w:p w:rsidR="00C61060" w:rsidRDefault="00C61060" w:rsidP="00C61060">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Kanzleileitung und Mitarbeiter wissen sehr genau, welche Kunden nicht zur Kanzlei passen. Sie dürfen gerne zu anderen Beratern wechseln, da sie dort vielleicht besser aufgehoben sind.</w:t>
      </w:r>
    </w:p>
    <w:p w:rsidR="00C61060" w:rsidRPr="00C61060" w:rsidRDefault="00C61060" w:rsidP="00C61060">
      <w:pPr>
        <w:spacing w:after="0" w:line="240" w:lineRule="auto"/>
        <w:jc w:val="both"/>
        <w:rPr>
          <w:rFonts w:ascii="Arial" w:eastAsia="Times New Roman" w:hAnsi="Arial" w:cs="Arial"/>
          <w:color w:val="000000"/>
          <w:sz w:val="24"/>
          <w:szCs w:val="24"/>
          <w:lang w:eastAsia="de-DE"/>
        </w:rPr>
      </w:pPr>
    </w:p>
    <w:p w:rsidR="00C61060" w:rsidRDefault="00C61060" w:rsidP="00C61060">
      <w:pPr>
        <w:spacing w:after="0" w:line="240" w:lineRule="auto"/>
        <w:jc w:val="both"/>
        <w:rPr>
          <w:rFonts w:ascii="Arial" w:eastAsia="Times New Roman" w:hAnsi="Arial" w:cs="Arial"/>
          <w:color w:val="000000"/>
          <w:sz w:val="24"/>
          <w:szCs w:val="24"/>
          <w:lang w:eastAsia="de-DE"/>
        </w:rPr>
      </w:pPr>
      <w:r w:rsidRPr="00C61060">
        <w:rPr>
          <w:rFonts w:ascii="Arial" w:eastAsia="Times New Roman" w:hAnsi="Arial" w:cs="Arial"/>
          <w:color w:val="000000"/>
          <w:sz w:val="24"/>
          <w:szCs w:val="24"/>
          <w:lang w:eastAsia="de-DE"/>
        </w:rPr>
        <w:t>3. Welche Kunden wird z. B. die Steuerkanzlei Luzius nicht mehr neu aufnehmen?</w:t>
      </w:r>
    </w:p>
    <w:p w:rsidR="00C61060" w:rsidRPr="00C61060" w:rsidRDefault="00C61060" w:rsidP="00C61060">
      <w:pPr>
        <w:spacing w:after="0" w:line="240" w:lineRule="auto"/>
        <w:jc w:val="both"/>
        <w:rPr>
          <w:rFonts w:ascii="Arial" w:eastAsia="Times New Roman" w:hAnsi="Arial" w:cs="Arial"/>
          <w:color w:val="000000"/>
          <w:sz w:val="24"/>
          <w:szCs w:val="24"/>
          <w:lang w:eastAsia="de-DE"/>
        </w:rPr>
      </w:pPr>
    </w:p>
    <w:p w:rsidR="00FE5325" w:rsidRDefault="00C61060" w:rsidP="00C61060">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Siehe Aufzählung oben</w:t>
      </w:r>
    </w:p>
    <w:p w:rsidR="00C61060" w:rsidRPr="005A2EE9" w:rsidRDefault="00C61060" w:rsidP="00C61060">
      <w:pPr>
        <w:spacing w:after="0" w:line="240" w:lineRule="auto"/>
        <w:jc w:val="both"/>
        <w:rPr>
          <w:rFonts w:ascii="Arial" w:eastAsia="Times New Roman" w:hAnsi="Arial" w:cs="Arial"/>
          <w:color w:val="000000"/>
          <w:sz w:val="24"/>
          <w:szCs w:val="24"/>
          <w:lang w:eastAsia="de-DE"/>
        </w:rPr>
      </w:pPr>
    </w:p>
    <w:p w:rsidR="000141A3" w:rsidRPr="00380068" w:rsidRDefault="000141A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380068">
        <w:rPr>
          <w:rFonts w:ascii="Arial" w:eastAsia="Times New Roman" w:hAnsi="Arial" w:cs="Arial"/>
          <w:b/>
          <w:color w:val="000000"/>
          <w:sz w:val="24"/>
          <w:szCs w:val="24"/>
          <w:u w:val="single"/>
          <w:lang w:eastAsia="de-DE"/>
        </w:rPr>
        <w:t xml:space="preserve">Umsetzung </w:t>
      </w:r>
      <w:r w:rsidR="00380068">
        <w:rPr>
          <w:rFonts w:ascii="Arial" w:eastAsia="Times New Roman" w:hAnsi="Arial" w:cs="Arial"/>
          <w:b/>
          <w:color w:val="000000"/>
          <w:sz w:val="24"/>
          <w:szCs w:val="24"/>
          <w:u w:val="single"/>
          <w:lang w:eastAsia="de-DE"/>
        </w:rPr>
        <w:t>in Ihrer Kanzlei</w:t>
      </w:r>
      <w:r w:rsidR="00A2532F">
        <w:rPr>
          <w:rFonts w:ascii="Arial" w:eastAsia="Times New Roman" w:hAnsi="Arial" w:cs="Arial"/>
          <w:b/>
          <w:color w:val="000000"/>
          <w:sz w:val="24"/>
          <w:szCs w:val="24"/>
          <w:u w:val="single"/>
          <w:lang w:eastAsia="de-DE"/>
        </w:rPr>
        <w:t xml:space="preserve"> (siehe </w:t>
      </w:r>
      <w:r w:rsidR="00D93A32">
        <w:rPr>
          <w:rFonts w:ascii="Arial" w:eastAsia="Times New Roman" w:hAnsi="Arial" w:cs="Arial"/>
          <w:b/>
          <w:color w:val="000000"/>
          <w:sz w:val="24"/>
          <w:szCs w:val="24"/>
          <w:u w:val="single"/>
          <w:lang w:eastAsia="de-DE"/>
        </w:rPr>
        <w:t xml:space="preserve">unten im </w:t>
      </w:r>
      <w:r w:rsidR="00A2532F">
        <w:rPr>
          <w:rFonts w:ascii="Arial" w:eastAsia="Times New Roman" w:hAnsi="Arial" w:cs="Arial"/>
          <w:b/>
          <w:color w:val="000000"/>
          <w:sz w:val="24"/>
          <w:szCs w:val="24"/>
          <w:u w:val="single"/>
          <w:lang w:eastAsia="de-DE"/>
        </w:rPr>
        <w:t>Downloadbereich)</w:t>
      </w:r>
    </w:p>
    <w:p w:rsidR="000141A3" w:rsidRPr="005A2EE9" w:rsidRDefault="000141A3" w:rsidP="005A2EE9">
      <w:pPr>
        <w:spacing w:after="0" w:line="240" w:lineRule="auto"/>
        <w:jc w:val="both"/>
        <w:rPr>
          <w:rFonts w:ascii="Arial" w:eastAsia="Times New Roman" w:hAnsi="Arial" w:cs="Arial"/>
          <w:color w:val="000000"/>
          <w:sz w:val="24"/>
          <w:szCs w:val="24"/>
          <w:lang w:eastAsia="de-DE"/>
        </w:rPr>
      </w:pPr>
    </w:p>
    <w:p w:rsidR="00E734B9" w:rsidRDefault="000141A3" w:rsidP="00DE728A">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Pr>
          <w:rFonts w:ascii="Arial" w:eastAsia="Times New Roman" w:hAnsi="Arial" w:cs="Arial"/>
          <w:color w:val="000000"/>
          <w:sz w:val="24"/>
          <w:szCs w:val="24"/>
          <w:lang w:eastAsia="de-DE"/>
        </w:rPr>
        <w:t>zur Umsetzung der Inhalte dieses</w:t>
      </w:r>
      <w:r w:rsidRPr="005A2EE9">
        <w:rPr>
          <w:rFonts w:ascii="Arial" w:eastAsia="Times New Roman" w:hAnsi="Arial" w:cs="Arial"/>
          <w:color w:val="000000"/>
          <w:sz w:val="24"/>
          <w:szCs w:val="24"/>
          <w:lang w:eastAsia="de-DE"/>
        </w:rPr>
        <w:t xml:space="preserve"> Video</w:t>
      </w:r>
      <w:r w:rsidR="00F717E0">
        <w:rPr>
          <w:rFonts w:ascii="Arial" w:eastAsia="Times New Roman" w:hAnsi="Arial" w:cs="Arial"/>
          <w:color w:val="000000"/>
          <w:sz w:val="24"/>
          <w:szCs w:val="24"/>
          <w:lang w:eastAsia="de-DE"/>
        </w:rPr>
        <w:t>s.</w:t>
      </w:r>
      <w:r w:rsidR="00DE728A">
        <w:rPr>
          <w:rFonts w:ascii="Arial" w:eastAsia="Times New Roman" w:hAnsi="Arial" w:cs="Arial"/>
          <w:color w:val="000000"/>
          <w:sz w:val="24"/>
          <w:szCs w:val="24"/>
          <w:lang w:eastAsia="de-DE"/>
        </w:rPr>
        <w:t xml:space="preserve"> </w:t>
      </w:r>
      <w:r w:rsidR="00F717E0">
        <w:rPr>
          <w:rFonts w:ascii="Arial" w:eastAsia="Times New Roman" w:hAnsi="Arial" w:cs="Arial"/>
          <w:color w:val="000000"/>
          <w:sz w:val="24"/>
          <w:szCs w:val="24"/>
          <w:lang w:eastAsia="de-DE"/>
        </w:rPr>
        <w:t>Je mehr Ideen und Maßnahmen Sie in Ihrer Kanzlei umsetzen, desto erfolgreicher werden Sie!</w:t>
      </w:r>
    </w:p>
    <w:p w:rsidR="00E734B9" w:rsidRPr="005A2EE9" w:rsidRDefault="00E734B9" w:rsidP="00DE728A">
      <w:pPr>
        <w:spacing w:after="0" w:line="240" w:lineRule="auto"/>
        <w:jc w:val="both"/>
        <w:rPr>
          <w:rFonts w:ascii="Arial" w:eastAsia="Times New Roman" w:hAnsi="Arial" w:cs="Arial"/>
          <w:color w:val="000000"/>
          <w:sz w:val="24"/>
          <w:szCs w:val="24"/>
          <w:lang w:eastAsia="de-DE"/>
        </w:rPr>
      </w:pPr>
    </w:p>
    <w:p w:rsidR="00EC6BCA" w:rsidRPr="00A2532F" w:rsidRDefault="00EC6BCA"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A2532F">
        <w:rPr>
          <w:rFonts w:ascii="Arial" w:eastAsia="Times New Roman" w:hAnsi="Arial" w:cs="Arial"/>
          <w:b/>
          <w:bCs/>
          <w:color w:val="000000"/>
          <w:sz w:val="24"/>
          <w:szCs w:val="24"/>
          <w:u w:val="single"/>
          <w:lang w:eastAsia="de-DE"/>
        </w:rPr>
        <w:t>Verabschiedung</w:t>
      </w: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A2532F" w:rsidRDefault="00EC6BCA"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Pr>
          <w:rFonts w:ascii="Arial" w:eastAsia="Times New Roman" w:hAnsi="Arial" w:cs="Arial"/>
          <w:color w:val="000000"/>
          <w:sz w:val="24"/>
          <w:szCs w:val="24"/>
          <w:lang w:eastAsia="de-DE"/>
        </w:rPr>
        <w:t xml:space="preserve">schon </w:t>
      </w:r>
      <w:r w:rsidRPr="005A2EE9">
        <w:rPr>
          <w:rFonts w:ascii="Arial" w:eastAsia="Times New Roman" w:hAnsi="Arial" w:cs="Arial"/>
          <w:color w:val="000000"/>
          <w:sz w:val="24"/>
          <w:szCs w:val="24"/>
          <w:lang w:eastAsia="de-DE"/>
        </w:rPr>
        <w:t xml:space="preserve">in der nächsten Woche um! Es lohnt sich! Und denken Sie immer daran: </w:t>
      </w:r>
    </w:p>
    <w:p w:rsidR="001B0C36" w:rsidRDefault="001B0C36" w:rsidP="005A2EE9">
      <w:pPr>
        <w:spacing w:after="0" w:line="240" w:lineRule="auto"/>
        <w:jc w:val="both"/>
        <w:rPr>
          <w:rFonts w:ascii="Arial" w:eastAsia="Times New Roman" w:hAnsi="Arial" w:cs="Arial"/>
          <w:color w:val="000000"/>
          <w:sz w:val="24"/>
          <w:szCs w:val="24"/>
          <w:lang w:eastAsia="de-DE"/>
        </w:rPr>
      </w:pPr>
    </w:p>
    <w:p w:rsidR="00A2532F" w:rsidRPr="00E00499" w:rsidRDefault="00EC6BCA" w:rsidP="00E00499">
      <w:pPr>
        <w:spacing w:after="0" w:line="240" w:lineRule="auto"/>
        <w:jc w:val="center"/>
        <w:rPr>
          <w:rFonts w:ascii="Arial" w:eastAsia="Times New Roman" w:hAnsi="Arial" w:cs="Arial"/>
          <w:color w:val="FFFFFF" w:themeColor="background1"/>
          <w:sz w:val="24"/>
          <w:szCs w:val="24"/>
          <w:lang w:eastAsia="de-DE"/>
        </w:rPr>
      </w:pPr>
      <w:r w:rsidRPr="00E00499">
        <w:rPr>
          <w:rFonts w:ascii="Arial" w:eastAsia="Times New Roman" w:hAnsi="Arial" w:cs="Arial"/>
          <w:color w:val="FFFFFF" w:themeColor="background1"/>
          <w:sz w:val="24"/>
          <w:szCs w:val="24"/>
          <w:highlight w:val="darkGreen"/>
          <w:lang w:eastAsia="de-DE"/>
        </w:rPr>
        <w:t>Weniger Worte, mehr Transporte!</w:t>
      </w:r>
    </w:p>
    <w:p w:rsidR="00EC6BCA" w:rsidRPr="005A2EE9" w:rsidRDefault="00EC6BCA" w:rsidP="001B0C36">
      <w:pPr>
        <w:spacing w:after="0" w:line="240" w:lineRule="auto"/>
        <w:jc w:val="center"/>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Ihr Patrik Luzius</w:t>
      </w: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EC6BCA" w:rsidRPr="005A2EE9" w:rsidRDefault="00EC6BCA" w:rsidP="005A2EE9">
      <w:pPr>
        <w:pBdr>
          <w:bottom w:val="single" w:sz="12" w:space="1" w:color="auto"/>
        </w:pBdr>
        <w:spacing w:after="0" w:line="240" w:lineRule="auto"/>
        <w:jc w:val="both"/>
        <w:rPr>
          <w:rFonts w:ascii="Arial" w:eastAsia="Times New Roman" w:hAnsi="Arial" w:cs="Arial"/>
          <w:color w:val="000000"/>
          <w:sz w:val="24"/>
          <w:szCs w:val="24"/>
          <w:lang w:eastAsia="de-DE"/>
        </w:rPr>
      </w:pP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EC6BCA" w:rsidRPr="005A2EE9" w:rsidRDefault="00EC6BCA" w:rsidP="005A2EE9">
      <w:pPr>
        <w:jc w:val="both"/>
        <w:rPr>
          <w:rFonts w:ascii="Arial" w:hAnsi="Arial" w:cs="Arial"/>
          <w:sz w:val="24"/>
          <w:szCs w:val="24"/>
        </w:rPr>
      </w:pPr>
    </w:p>
    <w:p w:rsidR="00A002B7" w:rsidRPr="001035B7" w:rsidRDefault="00A002B7"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1035B7">
        <w:rPr>
          <w:rFonts w:ascii="Arial" w:eastAsia="Times New Roman" w:hAnsi="Arial" w:cs="Arial"/>
          <w:b/>
          <w:bCs/>
          <w:color w:val="000000"/>
          <w:sz w:val="24"/>
          <w:szCs w:val="24"/>
          <w:u w:val="single"/>
          <w:lang w:eastAsia="de-DE"/>
        </w:rPr>
        <w:t>Downloadbereich</w:t>
      </w:r>
    </w:p>
    <w:p w:rsidR="00A002B7" w:rsidRDefault="00A002B7" w:rsidP="00A002B7">
      <w:pPr>
        <w:rPr>
          <w:rFonts w:ascii="Arial" w:hAnsi="Arial" w:cs="Arial"/>
          <w:sz w:val="24"/>
          <w:szCs w:val="24"/>
        </w:rPr>
      </w:pPr>
    </w:p>
    <w:p w:rsidR="00A002B7" w:rsidRPr="005129E5" w:rsidRDefault="00A002B7" w:rsidP="00A002B7">
      <w:pPr>
        <w:rPr>
          <w:rFonts w:ascii="Arial" w:eastAsia="Times New Roman" w:hAnsi="Arial" w:cs="Arial"/>
          <w:color w:val="000000"/>
          <w:sz w:val="24"/>
          <w:szCs w:val="24"/>
          <w:lang w:eastAsia="de-DE"/>
        </w:rPr>
      </w:pPr>
      <w:r w:rsidRPr="005129E5">
        <w:rPr>
          <w:rFonts w:ascii="Arial" w:hAnsi="Arial" w:cs="Arial"/>
          <w:sz w:val="24"/>
          <w:szCs w:val="24"/>
        </w:rPr>
        <w:t xml:space="preserve">Ihr </w:t>
      </w:r>
      <w:r w:rsidRPr="005129E5">
        <w:rPr>
          <w:rFonts w:ascii="Arial" w:eastAsia="Times New Roman" w:hAnsi="Arial" w:cs="Arial"/>
          <w:color w:val="000000"/>
          <w:sz w:val="24"/>
          <w:szCs w:val="24"/>
          <w:lang w:eastAsia="de-DE"/>
        </w:rPr>
        <w:t>Umsetzungsplan (To-Do-Liste) als Excel-Datei</w:t>
      </w:r>
    </w:p>
    <w:p w:rsidR="001035B7" w:rsidRPr="00C61060" w:rsidRDefault="00A002B7" w:rsidP="00C61060">
      <w:pPr>
        <w:rPr>
          <w:rFonts w:ascii="Arial" w:hAnsi="Arial" w:cs="Arial"/>
          <w:sz w:val="24"/>
          <w:szCs w:val="24"/>
        </w:rPr>
      </w:pPr>
      <w:r>
        <w:rPr>
          <w:rFonts w:ascii="Arial" w:hAnsi="Arial" w:cs="Arial"/>
          <w:sz w:val="24"/>
          <w:szCs w:val="24"/>
        </w:rPr>
        <w:t>Video-Zusammenfassung</w:t>
      </w:r>
    </w:p>
    <w:sectPr w:rsidR="001035B7" w:rsidRPr="00C61060" w:rsidSect="005F7341">
      <w:headerReference w:type="default" r:id="rId9"/>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563" w:rsidRDefault="00820563" w:rsidP="004E0E89">
      <w:pPr>
        <w:spacing w:after="0" w:line="240" w:lineRule="auto"/>
      </w:pPr>
      <w:r>
        <w:separator/>
      </w:r>
    </w:p>
  </w:endnote>
  <w:endnote w:type="continuationSeparator" w:id="0">
    <w:p w:rsidR="00820563" w:rsidRDefault="00820563"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563" w:rsidRDefault="00820563" w:rsidP="004E0E89">
      <w:pPr>
        <w:spacing w:after="0" w:line="240" w:lineRule="auto"/>
      </w:pPr>
      <w:r>
        <w:separator/>
      </w:r>
    </w:p>
  </w:footnote>
  <w:footnote w:type="continuationSeparator" w:id="0">
    <w:p w:rsidR="00820563" w:rsidRDefault="00820563"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EF391C" w:rsidRDefault="00EF391C" w:rsidP="00EF391C">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Video-Nr.: M 4 2 2</w:t>
    </w:r>
  </w:p>
  <w:p w:rsidR="00EF391C" w:rsidRDefault="00EF391C" w:rsidP="00EF391C">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Video-Thema: Idealer Kunde</w:t>
    </w:r>
  </w:p>
  <w:p w:rsidR="004E0E89" w:rsidRDefault="00EF391C" w:rsidP="00EF391C">
    <w:pPr>
      <w:spacing w:after="0" w:line="240" w:lineRule="auto"/>
      <w:rPr>
        <w:rFonts w:ascii="Arial" w:eastAsia="Times New Roman" w:hAnsi="Arial" w:cs="Arial"/>
        <w:b/>
        <w:bCs/>
        <w:color w:val="000000"/>
        <w:sz w:val="24"/>
        <w:szCs w:val="24"/>
        <w:u w:val="single"/>
        <w:lang w:eastAsia="de-DE"/>
      </w:rPr>
    </w:pPr>
    <w:r>
      <w:rPr>
        <w:rFonts w:ascii="Arial" w:eastAsia="Times New Roman" w:hAnsi="Arial" w:cs="Arial"/>
        <w:bCs/>
        <w:color w:val="000000"/>
        <w:sz w:val="24"/>
        <w:szCs w:val="24"/>
        <w:lang w:eastAsia="de-DE"/>
      </w:rPr>
      <w:t>Video-Titel: Definition Nicht Idealer Kunde</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1370DD">
                              <w:rPr>
                                <w:noProof/>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1370DD">
                        <w:rPr>
                          <w:noProof/>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66C"/>
    <w:multiLevelType w:val="hybridMultilevel"/>
    <w:tmpl w:val="79F4EB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9E46A2"/>
    <w:multiLevelType w:val="hybridMultilevel"/>
    <w:tmpl w:val="8E921C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8D85B0D"/>
    <w:multiLevelType w:val="hybridMultilevel"/>
    <w:tmpl w:val="BD2A88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CCB5081"/>
    <w:multiLevelType w:val="hybridMultilevel"/>
    <w:tmpl w:val="68B8CE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391B7B"/>
    <w:multiLevelType w:val="hybridMultilevel"/>
    <w:tmpl w:val="C5C488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972FFA"/>
    <w:multiLevelType w:val="multilevel"/>
    <w:tmpl w:val="3D8C993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FAA78F3"/>
    <w:multiLevelType w:val="hybridMultilevel"/>
    <w:tmpl w:val="2A3A4A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DC111F5"/>
    <w:multiLevelType w:val="hybridMultilevel"/>
    <w:tmpl w:val="DBD413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DE32AA2"/>
    <w:multiLevelType w:val="hybridMultilevel"/>
    <w:tmpl w:val="89A60A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7BE590B"/>
    <w:multiLevelType w:val="hybridMultilevel"/>
    <w:tmpl w:val="14763294"/>
    <w:lvl w:ilvl="0" w:tplc="A4526AD8">
      <w:start w:val="1"/>
      <w:numFmt w:val="decimal"/>
      <w:lvlText w:val="%1."/>
      <w:lvlJc w:val="left"/>
      <w:pPr>
        <w:ind w:left="360" w:hanging="360"/>
      </w:pPr>
      <w:rPr>
        <w:rFonts w:ascii="Arial" w:eastAsia="Times New Roman" w:hAnsi="Arial" w:cs="Arial"/>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5BD71848"/>
    <w:multiLevelType w:val="hybridMultilevel"/>
    <w:tmpl w:val="F5D2F9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CF84D85"/>
    <w:multiLevelType w:val="hybridMultilevel"/>
    <w:tmpl w:val="67FC9C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ED00EFC"/>
    <w:multiLevelType w:val="hybridMultilevel"/>
    <w:tmpl w:val="148A43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17E594B"/>
    <w:multiLevelType w:val="hybridMultilevel"/>
    <w:tmpl w:val="49B65C7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64183DCC"/>
    <w:multiLevelType w:val="hybridMultilevel"/>
    <w:tmpl w:val="D2744E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6C60B8D"/>
    <w:multiLevelType w:val="hybridMultilevel"/>
    <w:tmpl w:val="8500B7AA"/>
    <w:lvl w:ilvl="0" w:tplc="A2122D98">
      <w:start w:val="1"/>
      <w:numFmt w:val="bullet"/>
      <w:lvlText w:val="•"/>
      <w:lvlJc w:val="left"/>
      <w:pPr>
        <w:tabs>
          <w:tab w:val="num" w:pos="720"/>
        </w:tabs>
        <w:ind w:left="720" w:hanging="360"/>
      </w:pPr>
      <w:rPr>
        <w:rFonts w:ascii="Arial" w:hAnsi="Arial" w:hint="default"/>
      </w:rPr>
    </w:lvl>
    <w:lvl w:ilvl="1" w:tplc="AC302152">
      <w:start w:val="185"/>
      <w:numFmt w:val="bullet"/>
      <w:lvlText w:val="•"/>
      <w:lvlJc w:val="left"/>
      <w:pPr>
        <w:tabs>
          <w:tab w:val="num" w:pos="1440"/>
        </w:tabs>
        <w:ind w:left="1440" w:hanging="360"/>
      </w:pPr>
      <w:rPr>
        <w:rFonts w:ascii="Arial" w:hAnsi="Arial" w:hint="default"/>
      </w:rPr>
    </w:lvl>
    <w:lvl w:ilvl="2" w:tplc="9E246FF2" w:tentative="1">
      <w:start w:val="1"/>
      <w:numFmt w:val="bullet"/>
      <w:lvlText w:val="•"/>
      <w:lvlJc w:val="left"/>
      <w:pPr>
        <w:tabs>
          <w:tab w:val="num" w:pos="2160"/>
        </w:tabs>
        <w:ind w:left="2160" w:hanging="360"/>
      </w:pPr>
      <w:rPr>
        <w:rFonts w:ascii="Arial" w:hAnsi="Arial" w:hint="default"/>
      </w:rPr>
    </w:lvl>
    <w:lvl w:ilvl="3" w:tplc="FFA4F7B6" w:tentative="1">
      <w:start w:val="1"/>
      <w:numFmt w:val="bullet"/>
      <w:lvlText w:val="•"/>
      <w:lvlJc w:val="left"/>
      <w:pPr>
        <w:tabs>
          <w:tab w:val="num" w:pos="2880"/>
        </w:tabs>
        <w:ind w:left="2880" w:hanging="360"/>
      </w:pPr>
      <w:rPr>
        <w:rFonts w:ascii="Arial" w:hAnsi="Arial" w:hint="default"/>
      </w:rPr>
    </w:lvl>
    <w:lvl w:ilvl="4" w:tplc="90406DB8" w:tentative="1">
      <w:start w:val="1"/>
      <w:numFmt w:val="bullet"/>
      <w:lvlText w:val="•"/>
      <w:lvlJc w:val="left"/>
      <w:pPr>
        <w:tabs>
          <w:tab w:val="num" w:pos="3600"/>
        </w:tabs>
        <w:ind w:left="3600" w:hanging="360"/>
      </w:pPr>
      <w:rPr>
        <w:rFonts w:ascii="Arial" w:hAnsi="Arial" w:hint="default"/>
      </w:rPr>
    </w:lvl>
    <w:lvl w:ilvl="5" w:tplc="B74A44F6" w:tentative="1">
      <w:start w:val="1"/>
      <w:numFmt w:val="bullet"/>
      <w:lvlText w:val="•"/>
      <w:lvlJc w:val="left"/>
      <w:pPr>
        <w:tabs>
          <w:tab w:val="num" w:pos="4320"/>
        </w:tabs>
        <w:ind w:left="4320" w:hanging="360"/>
      </w:pPr>
      <w:rPr>
        <w:rFonts w:ascii="Arial" w:hAnsi="Arial" w:hint="default"/>
      </w:rPr>
    </w:lvl>
    <w:lvl w:ilvl="6" w:tplc="0CCAEEFC" w:tentative="1">
      <w:start w:val="1"/>
      <w:numFmt w:val="bullet"/>
      <w:lvlText w:val="•"/>
      <w:lvlJc w:val="left"/>
      <w:pPr>
        <w:tabs>
          <w:tab w:val="num" w:pos="5040"/>
        </w:tabs>
        <w:ind w:left="5040" w:hanging="360"/>
      </w:pPr>
      <w:rPr>
        <w:rFonts w:ascii="Arial" w:hAnsi="Arial" w:hint="default"/>
      </w:rPr>
    </w:lvl>
    <w:lvl w:ilvl="7" w:tplc="B8BC8158" w:tentative="1">
      <w:start w:val="1"/>
      <w:numFmt w:val="bullet"/>
      <w:lvlText w:val="•"/>
      <w:lvlJc w:val="left"/>
      <w:pPr>
        <w:tabs>
          <w:tab w:val="num" w:pos="5760"/>
        </w:tabs>
        <w:ind w:left="5760" w:hanging="360"/>
      </w:pPr>
      <w:rPr>
        <w:rFonts w:ascii="Arial" w:hAnsi="Arial" w:hint="default"/>
      </w:rPr>
    </w:lvl>
    <w:lvl w:ilvl="8" w:tplc="79344CC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D5D3A23"/>
    <w:multiLevelType w:val="hybridMultilevel"/>
    <w:tmpl w:val="2780C5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0"/>
  </w:num>
  <w:num w:numId="4">
    <w:abstractNumId w:val="3"/>
  </w:num>
  <w:num w:numId="5">
    <w:abstractNumId w:val="15"/>
  </w:num>
  <w:num w:numId="6">
    <w:abstractNumId w:val="4"/>
  </w:num>
  <w:num w:numId="7">
    <w:abstractNumId w:val="1"/>
  </w:num>
  <w:num w:numId="8">
    <w:abstractNumId w:val="1"/>
  </w:num>
  <w:num w:numId="9">
    <w:abstractNumId w:val="9"/>
  </w:num>
  <w:num w:numId="10">
    <w:abstractNumId w:val="2"/>
  </w:num>
  <w:num w:numId="11">
    <w:abstractNumId w:val="13"/>
  </w:num>
  <w:num w:numId="12">
    <w:abstractNumId w:val="10"/>
  </w:num>
  <w:num w:numId="13">
    <w:abstractNumId w:val="5"/>
  </w:num>
  <w:num w:numId="14">
    <w:abstractNumId w:val="14"/>
  </w:num>
  <w:num w:numId="15">
    <w:abstractNumId w:val="8"/>
  </w:num>
  <w:num w:numId="16">
    <w:abstractNumId w:val="12"/>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47"/>
    <w:rsid w:val="00010D96"/>
    <w:rsid w:val="000141A3"/>
    <w:rsid w:val="00027E6D"/>
    <w:rsid w:val="0004169C"/>
    <w:rsid w:val="0004209A"/>
    <w:rsid w:val="00055B23"/>
    <w:rsid w:val="00060381"/>
    <w:rsid w:val="000756D7"/>
    <w:rsid w:val="0008566C"/>
    <w:rsid w:val="0009114E"/>
    <w:rsid w:val="000A439D"/>
    <w:rsid w:val="000A7F04"/>
    <w:rsid w:val="000C192E"/>
    <w:rsid w:val="000E118D"/>
    <w:rsid w:val="001035B7"/>
    <w:rsid w:val="00121716"/>
    <w:rsid w:val="001370DD"/>
    <w:rsid w:val="00155201"/>
    <w:rsid w:val="00163AD3"/>
    <w:rsid w:val="00177DE4"/>
    <w:rsid w:val="001864DE"/>
    <w:rsid w:val="00190C88"/>
    <w:rsid w:val="00191553"/>
    <w:rsid w:val="00195646"/>
    <w:rsid w:val="00197DCE"/>
    <w:rsid w:val="001A0A8F"/>
    <w:rsid w:val="001A2ACA"/>
    <w:rsid w:val="001A72B8"/>
    <w:rsid w:val="001B0C36"/>
    <w:rsid w:val="001B37A9"/>
    <w:rsid w:val="001C41A6"/>
    <w:rsid w:val="001C44CA"/>
    <w:rsid w:val="001C6C97"/>
    <w:rsid w:val="001D336E"/>
    <w:rsid w:val="001D722E"/>
    <w:rsid w:val="001E03D1"/>
    <w:rsid w:val="001E211B"/>
    <w:rsid w:val="001E6724"/>
    <w:rsid w:val="001F27A5"/>
    <w:rsid w:val="0020187F"/>
    <w:rsid w:val="00220582"/>
    <w:rsid w:val="00226FE1"/>
    <w:rsid w:val="0023293E"/>
    <w:rsid w:val="002421BB"/>
    <w:rsid w:val="00243A6D"/>
    <w:rsid w:val="00255891"/>
    <w:rsid w:val="00261C4E"/>
    <w:rsid w:val="00284062"/>
    <w:rsid w:val="002A0292"/>
    <w:rsid w:val="002A2030"/>
    <w:rsid w:val="002A2398"/>
    <w:rsid w:val="002C0018"/>
    <w:rsid w:val="002C1D92"/>
    <w:rsid w:val="002C7E30"/>
    <w:rsid w:val="002E53C0"/>
    <w:rsid w:val="002F0C14"/>
    <w:rsid w:val="002F1DE3"/>
    <w:rsid w:val="002F4D3B"/>
    <w:rsid w:val="00300628"/>
    <w:rsid w:val="00306225"/>
    <w:rsid w:val="003169E6"/>
    <w:rsid w:val="00320D75"/>
    <w:rsid w:val="00323FEB"/>
    <w:rsid w:val="00327094"/>
    <w:rsid w:val="003439DF"/>
    <w:rsid w:val="00346F38"/>
    <w:rsid w:val="0034727B"/>
    <w:rsid w:val="003703F1"/>
    <w:rsid w:val="00380068"/>
    <w:rsid w:val="00383F37"/>
    <w:rsid w:val="003840E0"/>
    <w:rsid w:val="00391A3C"/>
    <w:rsid w:val="00396D85"/>
    <w:rsid w:val="003A13BD"/>
    <w:rsid w:val="003A30C6"/>
    <w:rsid w:val="003A67B8"/>
    <w:rsid w:val="003B7B0E"/>
    <w:rsid w:val="003F5072"/>
    <w:rsid w:val="003F7A9E"/>
    <w:rsid w:val="00411B82"/>
    <w:rsid w:val="00413D9D"/>
    <w:rsid w:val="00430FA7"/>
    <w:rsid w:val="00431FA4"/>
    <w:rsid w:val="00433AA7"/>
    <w:rsid w:val="00440D71"/>
    <w:rsid w:val="0044245F"/>
    <w:rsid w:val="00444474"/>
    <w:rsid w:val="00456E66"/>
    <w:rsid w:val="00470EEC"/>
    <w:rsid w:val="004717AD"/>
    <w:rsid w:val="004725FD"/>
    <w:rsid w:val="00477D68"/>
    <w:rsid w:val="004843AA"/>
    <w:rsid w:val="00485495"/>
    <w:rsid w:val="00493F47"/>
    <w:rsid w:val="00495FF0"/>
    <w:rsid w:val="004C1F51"/>
    <w:rsid w:val="004C2816"/>
    <w:rsid w:val="004D691C"/>
    <w:rsid w:val="004E0E89"/>
    <w:rsid w:val="004F7D1A"/>
    <w:rsid w:val="00521E57"/>
    <w:rsid w:val="00530290"/>
    <w:rsid w:val="0053655E"/>
    <w:rsid w:val="00541916"/>
    <w:rsid w:val="00541CAB"/>
    <w:rsid w:val="00547E33"/>
    <w:rsid w:val="005536B7"/>
    <w:rsid w:val="00553BB0"/>
    <w:rsid w:val="00556320"/>
    <w:rsid w:val="005601CC"/>
    <w:rsid w:val="005701E5"/>
    <w:rsid w:val="00571D21"/>
    <w:rsid w:val="00580E3E"/>
    <w:rsid w:val="00582077"/>
    <w:rsid w:val="005852FC"/>
    <w:rsid w:val="00585900"/>
    <w:rsid w:val="00592231"/>
    <w:rsid w:val="00594CA3"/>
    <w:rsid w:val="00597334"/>
    <w:rsid w:val="005A2EE9"/>
    <w:rsid w:val="005A339D"/>
    <w:rsid w:val="005A6219"/>
    <w:rsid w:val="005A7840"/>
    <w:rsid w:val="005B1717"/>
    <w:rsid w:val="005C3D59"/>
    <w:rsid w:val="005C6DA6"/>
    <w:rsid w:val="005D6EFC"/>
    <w:rsid w:val="005E06AE"/>
    <w:rsid w:val="005E3C49"/>
    <w:rsid w:val="005F7341"/>
    <w:rsid w:val="00613304"/>
    <w:rsid w:val="00615B4B"/>
    <w:rsid w:val="0063713C"/>
    <w:rsid w:val="0064115B"/>
    <w:rsid w:val="00646672"/>
    <w:rsid w:val="006727BE"/>
    <w:rsid w:val="00674CB6"/>
    <w:rsid w:val="00682F6C"/>
    <w:rsid w:val="006832BF"/>
    <w:rsid w:val="00690736"/>
    <w:rsid w:val="006A33F9"/>
    <w:rsid w:val="006A6C76"/>
    <w:rsid w:val="006B3BF2"/>
    <w:rsid w:val="006D6B97"/>
    <w:rsid w:val="006F4637"/>
    <w:rsid w:val="00703590"/>
    <w:rsid w:val="00712F24"/>
    <w:rsid w:val="0071429D"/>
    <w:rsid w:val="00715A25"/>
    <w:rsid w:val="00716912"/>
    <w:rsid w:val="00721BE6"/>
    <w:rsid w:val="007271B0"/>
    <w:rsid w:val="00732473"/>
    <w:rsid w:val="00733B7D"/>
    <w:rsid w:val="007539FD"/>
    <w:rsid w:val="00766ECE"/>
    <w:rsid w:val="007763A9"/>
    <w:rsid w:val="00777A08"/>
    <w:rsid w:val="00777C25"/>
    <w:rsid w:val="00797595"/>
    <w:rsid w:val="007A54A4"/>
    <w:rsid w:val="007C3395"/>
    <w:rsid w:val="007C6FD6"/>
    <w:rsid w:val="007E2D71"/>
    <w:rsid w:val="00805BF1"/>
    <w:rsid w:val="00807D47"/>
    <w:rsid w:val="008121EC"/>
    <w:rsid w:val="00813776"/>
    <w:rsid w:val="008158AB"/>
    <w:rsid w:val="00820563"/>
    <w:rsid w:val="00820DED"/>
    <w:rsid w:val="00832F35"/>
    <w:rsid w:val="00834B60"/>
    <w:rsid w:val="008352D8"/>
    <w:rsid w:val="00856A18"/>
    <w:rsid w:val="00857833"/>
    <w:rsid w:val="00864204"/>
    <w:rsid w:val="00875A29"/>
    <w:rsid w:val="00880EFD"/>
    <w:rsid w:val="0088539C"/>
    <w:rsid w:val="00887175"/>
    <w:rsid w:val="008C3687"/>
    <w:rsid w:val="008D5AF5"/>
    <w:rsid w:val="008D5DDC"/>
    <w:rsid w:val="008E424C"/>
    <w:rsid w:val="008E4634"/>
    <w:rsid w:val="008E4B1D"/>
    <w:rsid w:val="008E52B9"/>
    <w:rsid w:val="008E6E84"/>
    <w:rsid w:val="008E756C"/>
    <w:rsid w:val="009047D4"/>
    <w:rsid w:val="0090569F"/>
    <w:rsid w:val="00922D19"/>
    <w:rsid w:val="009427E4"/>
    <w:rsid w:val="009637D5"/>
    <w:rsid w:val="00971DB5"/>
    <w:rsid w:val="00977C80"/>
    <w:rsid w:val="00991E4F"/>
    <w:rsid w:val="00992A53"/>
    <w:rsid w:val="00993A6A"/>
    <w:rsid w:val="00997801"/>
    <w:rsid w:val="009B49CF"/>
    <w:rsid w:val="009C217E"/>
    <w:rsid w:val="009D6834"/>
    <w:rsid w:val="009F035C"/>
    <w:rsid w:val="009F5842"/>
    <w:rsid w:val="009F7EE5"/>
    <w:rsid w:val="00A002B7"/>
    <w:rsid w:val="00A04A91"/>
    <w:rsid w:val="00A04F6B"/>
    <w:rsid w:val="00A04F9A"/>
    <w:rsid w:val="00A23473"/>
    <w:rsid w:val="00A2532F"/>
    <w:rsid w:val="00A40A1D"/>
    <w:rsid w:val="00A50782"/>
    <w:rsid w:val="00A5144C"/>
    <w:rsid w:val="00A611E1"/>
    <w:rsid w:val="00A77302"/>
    <w:rsid w:val="00A81452"/>
    <w:rsid w:val="00A84CBF"/>
    <w:rsid w:val="00A87D23"/>
    <w:rsid w:val="00AA5BD4"/>
    <w:rsid w:val="00AA78D3"/>
    <w:rsid w:val="00AD21AC"/>
    <w:rsid w:val="00AD56A6"/>
    <w:rsid w:val="00AD5845"/>
    <w:rsid w:val="00AE40A5"/>
    <w:rsid w:val="00AF3147"/>
    <w:rsid w:val="00AF5C4B"/>
    <w:rsid w:val="00B07864"/>
    <w:rsid w:val="00B162AF"/>
    <w:rsid w:val="00B23EDA"/>
    <w:rsid w:val="00B324CB"/>
    <w:rsid w:val="00B34C02"/>
    <w:rsid w:val="00B34EE0"/>
    <w:rsid w:val="00B35C73"/>
    <w:rsid w:val="00B6265E"/>
    <w:rsid w:val="00B717B7"/>
    <w:rsid w:val="00B77740"/>
    <w:rsid w:val="00B80DDB"/>
    <w:rsid w:val="00B9248B"/>
    <w:rsid w:val="00BA154F"/>
    <w:rsid w:val="00BE5894"/>
    <w:rsid w:val="00BF6039"/>
    <w:rsid w:val="00C075C1"/>
    <w:rsid w:val="00C1130F"/>
    <w:rsid w:val="00C11F9D"/>
    <w:rsid w:val="00C161BD"/>
    <w:rsid w:val="00C261E9"/>
    <w:rsid w:val="00C336DE"/>
    <w:rsid w:val="00C437D4"/>
    <w:rsid w:val="00C57AA6"/>
    <w:rsid w:val="00C60E28"/>
    <w:rsid w:val="00C61060"/>
    <w:rsid w:val="00C64698"/>
    <w:rsid w:val="00C64ECF"/>
    <w:rsid w:val="00C67A88"/>
    <w:rsid w:val="00C7010D"/>
    <w:rsid w:val="00C75878"/>
    <w:rsid w:val="00C81730"/>
    <w:rsid w:val="00C95F57"/>
    <w:rsid w:val="00C963DF"/>
    <w:rsid w:val="00C96E1B"/>
    <w:rsid w:val="00CA08E5"/>
    <w:rsid w:val="00CA20C9"/>
    <w:rsid w:val="00CA557E"/>
    <w:rsid w:val="00CA56AA"/>
    <w:rsid w:val="00CB0DBB"/>
    <w:rsid w:val="00CB2409"/>
    <w:rsid w:val="00CB6966"/>
    <w:rsid w:val="00CC086A"/>
    <w:rsid w:val="00CC17BB"/>
    <w:rsid w:val="00CE13D5"/>
    <w:rsid w:val="00CF7494"/>
    <w:rsid w:val="00D047C0"/>
    <w:rsid w:val="00D21094"/>
    <w:rsid w:val="00D42226"/>
    <w:rsid w:val="00D70BDF"/>
    <w:rsid w:val="00D71B3F"/>
    <w:rsid w:val="00D72A9A"/>
    <w:rsid w:val="00D80C69"/>
    <w:rsid w:val="00D9244E"/>
    <w:rsid w:val="00D93A32"/>
    <w:rsid w:val="00DA7619"/>
    <w:rsid w:val="00DB1BEE"/>
    <w:rsid w:val="00DB4D2B"/>
    <w:rsid w:val="00DB4E3E"/>
    <w:rsid w:val="00DB52D8"/>
    <w:rsid w:val="00DB58BD"/>
    <w:rsid w:val="00DC2FDA"/>
    <w:rsid w:val="00DD018F"/>
    <w:rsid w:val="00DD1E29"/>
    <w:rsid w:val="00DE3D0F"/>
    <w:rsid w:val="00DE728A"/>
    <w:rsid w:val="00DF2D39"/>
    <w:rsid w:val="00DF5FC7"/>
    <w:rsid w:val="00E00499"/>
    <w:rsid w:val="00E203C1"/>
    <w:rsid w:val="00E269F0"/>
    <w:rsid w:val="00E3308D"/>
    <w:rsid w:val="00E42D5C"/>
    <w:rsid w:val="00E43927"/>
    <w:rsid w:val="00E54231"/>
    <w:rsid w:val="00E550CA"/>
    <w:rsid w:val="00E55904"/>
    <w:rsid w:val="00E66D60"/>
    <w:rsid w:val="00E72CA8"/>
    <w:rsid w:val="00E734B9"/>
    <w:rsid w:val="00E82A02"/>
    <w:rsid w:val="00E82E7F"/>
    <w:rsid w:val="00E95736"/>
    <w:rsid w:val="00EA02F6"/>
    <w:rsid w:val="00EC1BEC"/>
    <w:rsid w:val="00EC6BCA"/>
    <w:rsid w:val="00ED0BD4"/>
    <w:rsid w:val="00ED7048"/>
    <w:rsid w:val="00EE6A72"/>
    <w:rsid w:val="00EF391C"/>
    <w:rsid w:val="00F044A2"/>
    <w:rsid w:val="00F05668"/>
    <w:rsid w:val="00F067F7"/>
    <w:rsid w:val="00F31B27"/>
    <w:rsid w:val="00F33069"/>
    <w:rsid w:val="00F34D8E"/>
    <w:rsid w:val="00F36F6B"/>
    <w:rsid w:val="00F53003"/>
    <w:rsid w:val="00F6015F"/>
    <w:rsid w:val="00F717E0"/>
    <w:rsid w:val="00F91BEE"/>
    <w:rsid w:val="00FA1D6B"/>
    <w:rsid w:val="00FA5163"/>
    <w:rsid w:val="00FB3DB2"/>
    <w:rsid w:val="00FC3D56"/>
    <w:rsid w:val="00FD4A65"/>
    <w:rsid w:val="00FE5325"/>
    <w:rsid w:val="00FF11F4"/>
    <w:rsid w:val="00FF1EE9"/>
    <w:rsid w:val="00FF24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E8E553D"/>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3D59"/>
  </w:style>
  <w:style w:type="paragraph" w:styleId="berschrift1">
    <w:name w:val="heading 1"/>
    <w:basedOn w:val="Standard"/>
    <w:link w:val="berschrift1Zchn"/>
    <w:uiPriority w:val="9"/>
    <w:qFormat/>
    <w:rsid w:val="00C817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uiPriority w:val="22"/>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table" w:styleId="Tabellenraster">
    <w:name w:val="Table Grid"/>
    <w:basedOn w:val="NormaleTabelle"/>
    <w:uiPriority w:val="59"/>
    <w:rsid w:val="008D5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Standard"/>
    <w:rsid w:val="00327094"/>
    <w:pPr>
      <w:spacing w:after="0"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327094"/>
    <w:pPr>
      <w:spacing w:before="100" w:beforeAutospacing="1" w:after="120" w:line="360" w:lineRule="auto"/>
    </w:pPr>
    <w:rPr>
      <w:rFonts w:ascii="Times New Roman" w:eastAsia="Times New Roman" w:hAnsi="Times New Roman" w:cs="Times New Roman"/>
      <w:b/>
      <w:color w:val="0070C0"/>
      <w:szCs w:val="20"/>
      <w:lang w:eastAsia="de-DE"/>
    </w:rPr>
  </w:style>
  <w:style w:type="character" w:customStyle="1" w:styleId="berschrift1Zchn">
    <w:name w:val="Überschrift 1 Zchn"/>
    <w:basedOn w:val="Absatz-Standardschriftart"/>
    <w:link w:val="berschrift1"/>
    <w:uiPriority w:val="9"/>
    <w:rsid w:val="00C81730"/>
    <w:rPr>
      <w:rFonts w:ascii="Times New Roman" w:eastAsia="Times New Roman" w:hAnsi="Times New Roman" w:cs="Times New Roman"/>
      <w:b/>
      <w:bCs/>
      <w:kern w:val="36"/>
      <w:sz w:val="48"/>
      <w:szCs w:val="48"/>
      <w:lang w:eastAsia="de-DE"/>
    </w:rPr>
  </w:style>
  <w:style w:type="character" w:customStyle="1" w:styleId="jnenbez">
    <w:name w:val="jnenbez"/>
    <w:basedOn w:val="Absatz-Standardschriftart"/>
    <w:rsid w:val="00C81730"/>
  </w:style>
  <w:style w:type="character" w:customStyle="1" w:styleId="jnentitel">
    <w:name w:val="jnentitel"/>
    <w:basedOn w:val="Absatz-Standardschriftart"/>
    <w:rsid w:val="00C81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72689313">
      <w:bodyDiv w:val="1"/>
      <w:marLeft w:val="0"/>
      <w:marRight w:val="0"/>
      <w:marTop w:val="0"/>
      <w:marBottom w:val="0"/>
      <w:divBdr>
        <w:top w:val="none" w:sz="0" w:space="0" w:color="auto"/>
        <w:left w:val="none" w:sz="0" w:space="0" w:color="auto"/>
        <w:bottom w:val="none" w:sz="0" w:space="0" w:color="auto"/>
        <w:right w:val="none" w:sz="0" w:space="0" w:color="auto"/>
      </w:divBdr>
      <w:divsChild>
        <w:div w:id="155192279">
          <w:marLeft w:val="0"/>
          <w:marRight w:val="0"/>
          <w:marTop w:val="0"/>
          <w:marBottom w:val="0"/>
          <w:divBdr>
            <w:top w:val="none" w:sz="0" w:space="0" w:color="auto"/>
            <w:left w:val="none" w:sz="0" w:space="0" w:color="auto"/>
            <w:bottom w:val="none" w:sz="0" w:space="0" w:color="auto"/>
            <w:right w:val="none" w:sz="0" w:space="0" w:color="auto"/>
          </w:divBdr>
        </w:div>
        <w:div w:id="1124617198">
          <w:marLeft w:val="0"/>
          <w:marRight w:val="0"/>
          <w:marTop w:val="0"/>
          <w:marBottom w:val="0"/>
          <w:divBdr>
            <w:top w:val="none" w:sz="0" w:space="0" w:color="auto"/>
            <w:left w:val="none" w:sz="0" w:space="0" w:color="auto"/>
            <w:bottom w:val="none" w:sz="0" w:space="0" w:color="auto"/>
            <w:right w:val="none" w:sz="0" w:space="0" w:color="auto"/>
          </w:divBdr>
          <w:divsChild>
            <w:div w:id="1626421774">
              <w:marLeft w:val="0"/>
              <w:marRight w:val="0"/>
              <w:marTop w:val="0"/>
              <w:marBottom w:val="0"/>
              <w:divBdr>
                <w:top w:val="none" w:sz="0" w:space="0" w:color="auto"/>
                <w:left w:val="none" w:sz="0" w:space="0" w:color="auto"/>
                <w:bottom w:val="none" w:sz="0" w:space="0" w:color="auto"/>
                <w:right w:val="none" w:sz="0" w:space="0" w:color="auto"/>
              </w:divBdr>
              <w:divsChild>
                <w:div w:id="20711877">
                  <w:marLeft w:val="0"/>
                  <w:marRight w:val="0"/>
                  <w:marTop w:val="0"/>
                  <w:marBottom w:val="0"/>
                  <w:divBdr>
                    <w:top w:val="none" w:sz="0" w:space="0" w:color="auto"/>
                    <w:left w:val="none" w:sz="0" w:space="0" w:color="auto"/>
                    <w:bottom w:val="none" w:sz="0" w:space="0" w:color="auto"/>
                    <w:right w:val="none" w:sz="0" w:space="0" w:color="auto"/>
                  </w:divBdr>
                  <w:divsChild>
                    <w:div w:id="834807579">
                      <w:marLeft w:val="0"/>
                      <w:marRight w:val="0"/>
                      <w:marTop w:val="0"/>
                      <w:marBottom w:val="0"/>
                      <w:divBdr>
                        <w:top w:val="none" w:sz="0" w:space="0" w:color="auto"/>
                        <w:left w:val="none" w:sz="0" w:space="0" w:color="auto"/>
                        <w:bottom w:val="none" w:sz="0" w:space="0" w:color="auto"/>
                        <w:right w:val="none" w:sz="0" w:space="0" w:color="auto"/>
                      </w:divBdr>
                    </w:div>
                    <w:div w:id="889729357">
                      <w:marLeft w:val="0"/>
                      <w:marRight w:val="0"/>
                      <w:marTop w:val="0"/>
                      <w:marBottom w:val="0"/>
                      <w:divBdr>
                        <w:top w:val="none" w:sz="0" w:space="0" w:color="auto"/>
                        <w:left w:val="none" w:sz="0" w:space="0" w:color="auto"/>
                        <w:bottom w:val="none" w:sz="0" w:space="0" w:color="auto"/>
                        <w:right w:val="none" w:sz="0" w:space="0" w:color="auto"/>
                      </w:divBdr>
                      <w:divsChild>
                        <w:div w:id="1059590287">
                          <w:marLeft w:val="0"/>
                          <w:marRight w:val="0"/>
                          <w:marTop w:val="0"/>
                          <w:marBottom w:val="0"/>
                          <w:divBdr>
                            <w:top w:val="none" w:sz="0" w:space="0" w:color="auto"/>
                            <w:left w:val="none" w:sz="0" w:space="0" w:color="auto"/>
                            <w:bottom w:val="none" w:sz="0" w:space="0" w:color="auto"/>
                            <w:right w:val="none" w:sz="0" w:space="0" w:color="auto"/>
                          </w:divBdr>
                        </w:div>
                        <w:div w:id="1512187517">
                          <w:marLeft w:val="0"/>
                          <w:marRight w:val="0"/>
                          <w:marTop w:val="0"/>
                          <w:marBottom w:val="0"/>
                          <w:divBdr>
                            <w:top w:val="none" w:sz="0" w:space="0" w:color="auto"/>
                            <w:left w:val="none" w:sz="0" w:space="0" w:color="auto"/>
                            <w:bottom w:val="none" w:sz="0" w:space="0" w:color="auto"/>
                            <w:right w:val="none" w:sz="0" w:space="0" w:color="auto"/>
                          </w:divBdr>
                        </w:div>
                        <w:div w:id="705637847">
                          <w:marLeft w:val="0"/>
                          <w:marRight w:val="0"/>
                          <w:marTop w:val="0"/>
                          <w:marBottom w:val="0"/>
                          <w:divBdr>
                            <w:top w:val="none" w:sz="0" w:space="0" w:color="auto"/>
                            <w:left w:val="none" w:sz="0" w:space="0" w:color="auto"/>
                            <w:bottom w:val="none" w:sz="0" w:space="0" w:color="auto"/>
                            <w:right w:val="none" w:sz="0" w:space="0" w:color="auto"/>
                          </w:divBdr>
                        </w:div>
                      </w:divsChild>
                    </w:div>
                    <w:div w:id="1981380005">
                      <w:marLeft w:val="0"/>
                      <w:marRight w:val="0"/>
                      <w:marTop w:val="0"/>
                      <w:marBottom w:val="0"/>
                      <w:divBdr>
                        <w:top w:val="none" w:sz="0" w:space="0" w:color="auto"/>
                        <w:left w:val="none" w:sz="0" w:space="0" w:color="auto"/>
                        <w:bottom w:val="none" w:sz="0" w:space="0" w:color="auto"/>
                        <w:right w:val="none" w:sz="0" w:space="0" w:color="auto"/>
                      </w:divBdr>
                    </w:div>
                    <w:div w:id="201040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886720654">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27948657">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390810911">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3805B019-3EA6-42BF-9D97-AD245019E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884</Words>
  <Characters>5576</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353</cp:revision>
  <cp:lastPrinted>2018-06-05T09:55:00Z</cp:lastPrinted>
  <dcterms:created xsi:type="dcterms:W3CDTF">2018-03-15T15:46:00Z</dcterms:created>
  <dcterms:modified xsi:type="dcterms:W3CDTF">2019-05-17T12:21:00Z</dcterms:modified>
</cp:coreProperties>
</file>